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E5" w:rsidRPr="003860E5" w:rsidRDefault="00123F58" w:rsidP="00386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60E5">
        <w:rPr>
          <w:rFonts w:ascii="Times New Roman" w:hAnsi="Times New Roman" w:cs="Times New Roman"/>
          <w:b/>
          <w:sz w:val="28"/>
          <w:szCs w:val="28"/>
        </w:rPr>
        <w:t xml:space="preserve">Опис істотних передбачуваних факторів ризику </w:t>
      </w:r>
      <w:bookmarkEnd w:id="0"/>
      <w:r w:rsidRPr="003860E5">
        <w:rPr>
          <w:rFonts w:ascii="Times New Roman" w:hAnsi="Times New Roman" w:cs="Times New Roman"/>
          <w:b/>
          <w:sz w:val="28"/>
          <w:szCs w:val="28"/>
        </w:rPr>
        <w:t>КП «</w:t>
      </w:r>
      <w:r w:rsidR="000315C5">
        <w:rPr>
          <w:rFonts w:ascii="Times New Roman" w:hAnsi="Times New Roman" w:cs="Times New Roman"/>
          <w:b/>
          <w:sz w:val="28"/>
          <w:szCs w:val="28"/>
        </w:rPr>
        <w:t>Експлуатація штучних споруд</w:t>
      </w:r>
      <w:r w:rsidRPr="003860E5">
        <w:rPr>
          <w:rFonts w:ascii="Times New Roman" w:hAnsi="Times New Roman" w:cs="Times New Roman"/>
          <w:b/>
          <w:sz w:val="28"/>
          <w:szCs w:val="28"/>
        </w:rPr>
        <w:t>»</w:t>
      </w:r>
      <w:r w:rsidR="000315C5">
        <w:rPr>
          <w:rFonts w:ascii="Times New Roman" w:hAnsi="Times New Roman" w:cs="Times New Roman"/>
          <w:b/>
          <w:sz w:val="28"/>
          <w:szCs w:val="28"/>
        </w:rPr>
        <w:t xml:space="preserve"> Житомирської міської ради</w:t>
      </w:r>
    </w:p>
    <w:p w:rsidR="00123F58" w:rsidRDefault="00123F58" w:rsidP="003860E5">
      <w:pPr>
        <w:pStyle w:val="a3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860E5" w:rsidRPr="000315C5" w:rsidRDefault="003860E5" w:rsidP="00E7103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23BD5">
        <w:rPr>
          <w:rFonts w:ascii="Times New Roman" w:hAnsi="Times New Roman" w:cs="Times New Roman"/>
          <w:sz w:val="28"/>
          <w:szCs w:val="28"/>
        </w:rPr>
        <w:t xml:space="preserve">- </w:t>
      </w:r>
      <w:r w:rsidRPr="000315C5">
        <w:rPr>
          <w:rFonts w:ascii="Times New Roman" w:hAnsi="Times New Roman" w:cs="Times New Roman"/>
          <w:sz w:val="28"/>
          <w:szCs w:val="28"/>
        </w:rPr>
        <w:t>Значне зростання цін на паливо, газ та будівельні матеріали;</w:t>
      </w:r>
    </w:p>
    <w:p w:rsidR="00223BD5" w:rsidRPr="000315C5" w:rsidRDefault="00223BD5" w:rsidP="00E7103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15C5">
        <w:rPr>
          <w:rFonts w:ascii="Times New Roman" w:hAnsi="Times New Roman" w:cs="Times New Roman"/>
          <w:sz w:val="28"/>
          <w:szCs w:val="28"/>
        </w:rPr>
        <w:t>- Значна кількість та тривалість надзвичайних погодних умов;</w:t>
      </w:r>
    </w:p>
    <w:p w:rsidR="00223BD5" w:rsidRPr="000315C5" w:rsidRDefault="00223BD5" w:rsidP="00E7103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15C5">
        <w:rPr>
          <w:rFonts w:ascii="Times New Roman" w:hAnsi="Times New Roman" w:cs="Times New Roman"/>
          <w:sz w:val="28"/>
          <w:szCs w:val="28"/>
        </w:rPr>
        <w:t>- Фактори ризику основної виробничої діяльності (незаплановані поломки автомобілі</w:t>
      </w:r>
      <w:r w:rsidR="00B73D4B" w:rsidRPr="000315C5">
        <w:rPr>
          <w:rFonts w:ascii="Times New Roman" w:hAnsi="Times New Roman" w:cs="Times New Roman"/>
          <w:sz w:val="28"/>
          <w:szCs w:val="28"/>
        </w:rPr>
        <w:t>в,</w:t>
      </w:r>
      <w:r w:rsidRPr="000315C5">
        <w:rPr>
          <w:rFonts w:ascii="Times New Roman" w:hAnsi="Times New Roman" w:cs="Times New Roman"/>
          <w:sz w:val="28"/>
          <w:szCs w:val="28"/>
        </w:rPr>
        <w:t xml:space="preserve"> механізмів, устаткування</w:t>
      </w:r>
      <w:r w:rsidR="00B73D4B" w:rsidRPr="000315C5">
        <w:rPr>
          <w:rFonts w:ascii="Times New Roman" w:hAnsi="Times New Roman" w:cs="Times New Roman"/>
          <w:sz w:val="28"/>
          <w:szCs w:val="28"/>
        </w:rPr>
        <w:t xml:space="preserve"> та переривання технологічного циклу під впливом вищезазначених ризиків</w:t>
      </w:r>
      <w:r w:rsidRPr="000315C5">
        <w:rPr>
          <w:rFonts w:ascii="Times New Roman" w:hAnsi="Times New Roman" w:cs="Times New Roman"/>
          <w:sz w:val="28"/>
          <w:szCs w:val="28"/>
        </w:rPr>
        <w:t>)</w:t>
      </w:r>
      <w:r w:rsidR="00B73D4B" w:rsidRPr="000315C5">
        <w:rPr>
          <w:rFonts w:ascii="Times New Roman" w:hAnsi="Times New Roman" w:cs="Times New Roman"/>
          <w:sz w:val="28"/>
          <w:szCs w:val="28"/>
        </w:rPr>
        <w:t>.</w:t>
      </w:r>
    </w:p>
    <w:p w:rsidR="000315C5" w:rsidRPr="000315C5" w:rsidRDefault="000315C5" w:rsidP="000315C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15C5">
        <w:rPr>
          <w:rFonts w:ascii="Times New Roman" w:hAnsi="Times New Roman" w:cs="Times New Roman"/>
          <w:sz w:val="28"/>
          <w:szCs w:val="28"/>
        </w:rPr>
        <w:t>- Потреба капітального ремонту частини кана</w:t>
      </w:r>
      <w:r>
        <w:rPr>
          <w:rFonts w:ascii="Times New Roman" w:hAnsi="Times New Roman" w:cs="Times New Roman"/>
          <w:sz w:val="28"/>
          <w:szCs w:val="28"/>
        </w:rPr>
        <w:t>лізаційного колектору /К2/ в м. </w:t>
      </w:r>
      <w:r w:rsidRPr="000315C5">
        <w:rPr>
          <w:rFonts w:ascii="Times New Roman" w:hAnsi="Times New Roman" w:cs="Times New Roman"/>
          <w:sz w:val="28"/>
          <w:szCs w:val="28"/>
        </w:rPr>
        <w:t>Житомирі на перехресті вулиць Грушевського та Покровської;</w:t>
      </w:r>
    </w:p>
    <w:p w:rsidR="00FB5569" w:rsidRPr="00223BD5" w:rsidRDefault="00FB5569" w:rsidP="003860E5">
      <w:pPr>
        <w:pStyle w:val="a3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23F58" w:rsidRPr="00223BD5" w:rsidRDefault="00123F58" w:rsidP="00B73D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23F58" w:rsidRPr="00123F58" w:rsidRDefault="00123F58">
      <w:pPr>
        <w:rPr>
          <w:b/>
          <w:sz w:val="24"/>
          <w:szCs w:val="24"/>
        </w:rPr>
      </w:pPr>
    </w:p>
    <w:sectPr w:rsidR="00123F58" w:rsidRPr="00123F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0315"/>
    <w:multiLevelType w:val="multilevel"/>
    <w:tmpl w:val="DCE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58"/>
    <w:rsid w:val="000315C5"/>
    <w:rsid w:val="00123F58"/>
    <w:rsid w:val="00223BD5"/>
    <w:rsid w:val="003860E5"/>
    <w:rsid w:val="004524A2"/>
    <w:rsid w:val="007A19E5"/>
    <w:rsid w:val="00A22832"/>
    <w:rsid w:val="00AD1823"/>
    <w:rsid w:val="00B73D4B"/>
    <w:rsid w:val="00B8740A"/>
    <w:rsid w:val="00BF24A3"/>
    <w:rsid w:val="00C965CE"/>
    <w:rsid w:val="00E7103C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Вова</cp:lastModifiedBy>
  <cp:revision>7</cp:revision>
  <cp:lastPrinted>2021-12-14T07:12:00Z</cp:lastPrinted>
  <dcterms:created xsi:type="dcterms:W3CDTF">2021-11-26T13:11:00Z</dcterms:created>
  <dcterms:modified xsi:type="dcterms:W3CDTF">2021-12-14T07:21:00Z</dcterms:modified>
</cp:coreProperties>
</file>