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8A6F5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08479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ED25AF">
        <w:rPr>
          <w:b/>
          <w:sz w:val="20"/>
          <w:szCs w:val="20"/>
          <w:lang w:val="uk-UA"/>
        </w:rPr>
        <w:t>2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ED25AF">
        <w:rPr>
          <w:b/>
          <w:sz w:val="20"/>
          <w:szCs w:val="20"/>
          <w:lang w:val="uk-UA"/>
        </w:rPr>
        <w:t>10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354C64" w:rsidRDefault="00354C64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8A6F56" w:rsidRDefault="00351283" w:rsidP="00871355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BD2B1A" w:rsidRPr="00763730">
        <w:rPr>
          <w:b/>
          <w:sz w:val="28"/>
          <w:szCs w:val="28"/>
          <w:lang w:val="uk-UA"/>
        </w:rPr>
        <w:t>«</w:t>
      </w:r>
      <w:r w:rsidR="00871355" w:rsidRPr="004C0CD7">
        <w:rPr>
          <w:b/>
          <w:sz w:val="28"/>
          <w:szCs w:val="28"/>
          <w:lang w:val="uk-UA"/>
        </w:rPr>
        <w:t>Про затвердження Комплексної цільової програми «Культурний простір Житомирської міської об’єднаної територіальної громади» на 2021-2023 роки</w:t>
      </w:r>
      <w:r w:rsidR="00BD2B1A" w:rsidRPr="00763730">
        <w:rPr>
          <w:b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BC7E65">
        <w:rPr>
          <w:sz w:val="28"/>
          <w:szCs w:val="20"/>
          <w:lang w:val="uk-UA"/>
        </w:rPr>
        <w:t xml:space="preserve"> </w:t>
      </w:r>
      <w:r w:rsidR="00565ED0" w:rsidRPr="009D0EE8">
        <w:rPr>
          <w:i/>
          <w:sz w:val="28"/>
          <w:szCs w:val="28"/>
          <w:lang w:val="uk-UA"/>
        </w:rPr>
        <w:t>рекоменду</w:t>
      </w:r>
      <w:r w:rsidR="00565ED0">
        <w:rPr>
          <w:i/>
          <w:sz w:val="28"/>
          <w:szCs w:val="28"/>
          <w:lang w:val="uk-UA"/>
        </w:rPr>
        <w:t>є</w:t>
      </w:r>
      <w:r w:rsidR="008A6F56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871355" w:rsidRDefault="00871355" w:rsidP="008A6F56">
      <w:pPr>
        <w:numPr>
          <w:ilvl w:val="0"/>
          <w:numId w:val="23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rFonts w:eastAsiaTheme="minorHAnsi" w:cstheme="minorBidi"/>
          <w:sz w:val="28"/>
          <w:szCs w:val="28"/>
          <w:lang w:val="uk-UA" w:eastAsia="en-US"/>
        </w:rPr>
        <w:t xml:space="preserve">назву комунального </w:t>
      </w:r>
      <w:r w:rsidRPr="000C2755">
        <w:rPr>
          <w:sz w:val="28"/>
          <w:szCs w:val="28"/>
          <w:lang w:val="uk-UA"/>
        </w:rPr>
        <w:t xml:space="preserve">закладу «Централізована бібліотечна система» Житомирської міської ради </w:t>
      </w:r>
      <w:r>
        <w:rPr>
          <w:sz w:val="28"/>
          <w:szCs w:val="28"/>
          <w:lang w:val="uk-UA"/>
        </w:rPr>
        <w:t>викласти в редакції: «</w:t>
      </w:r>
      <w:r w:rsidRPr="000C2755">
        <w:rPr>
          <w:sz w:val="28"/>
          <w:szCs w:val="28"/>
          <w:lang w:val="uk-UA"/>
        </w:rPr>
        <w:t xml:space="preserve">комунальний заклад </w:t>
      </w:r>
      <w:r w:rsidRPr="00ED26FF">
        <w:rPr>
          <w:sz w:val="28"/>
          <w:szCs w:val="28"/>
          <w:lang w:val="uk-UA"/>
        </w:rPr>
        <w:t>«Міські публічні бібліотеки</w:t>
      </w:r>
      <w:r w:rsidRPr="000C2755">
        <w:rPr>
          <w:sz w:val="28"/>
          <w:szCs w:val="28"/>
          <w:lang w:val="uk-UA"/>
        </w:rPr>
        <w:t xml:space="preserve">» </w:t>
      </w:r>
      <w:r w:rsidR="008A6F56">
        <w:rPr>
          <w:sz w:val="28"/>
          <w:szCs w:val="28"/>
          <w:lang w:val="uk-UA"/>
        </w:rPr>
        <w:t>Житомирської міської ради»;</w:t>
      </w:r>
    </w:p>
    <w:p w:rsidR="008A6F56" w:rsidRDefault="008A6F56" w:rsidP="008A6F56">
      <w:pPr>
        <w:numPr>
          <w:ilvl w:val="0"/>
          <w:numId w:val="23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робочу групу з питань реорганізації бібліотек і кінотеатрів, розташованих на території Житомирської міської об'єднаної територіальної громади.</w:t>
      </w:r>
    </w:p>
    <w:p w:rsidR="008A6F56" w:rsidRDefault="008A6F56" w:rsidP="00871355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894F2F" w:rsidRDefault="00894F2F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  <w:bookmarkStart w:id="0" w:name="_GoBack"/>
      <w:bookmarkEnd w:id="0"/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A71AE" w:rsidRDefault="00871355" w:rsidP="00862608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p w:rsidR="004568E7" w:rsidRPr="004568E7" w:rsidRDefault="004568E7">
      <w:pPr>
        <w:rPr>
          <w:lang w:val="uk-UA"/>
        </w:rPr>
      </w:pP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1"/>
  </w:num>
  <w:num w:numId="5">
    <w:abstractNumId w:val="0"/>
  </w:num>
  <w:num w:numId="6">
    <w:abstractNumId w:val="15"/>
  </w:num>
  <w:num w:numId="7">
    <w:abstractNumId w:val="14"/>
  </w:num>
  <w:num w:numId="8">
    <w:abstractNumId w:val="17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8"/>
  </w:num>
  <w:num w:numId="18">
    <w:abstractNumId w:val="12"/>
  </w:num>
  <w:num w:numId="19">
    <w:abstractNumId w:val="10"/>
  </w:num>
  <w:num w:numId="20">
    <w:abstractNumId w:val="19"/>
  </w:num>
  <w:num w:numId="21">
    <w:abstractNumId w:val="8"/>
  </w:num>
  <w:num w:numId="22">
    <w:abstractNumId w:val="20"/>
  </w:num>
  <w:num w:numId="2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6F5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70CF90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2020-12-15T11:25:00Z</cp:lastPrinted>
  <dcterms:created xsi:type="dcterms:W3CDTF">2019-01-21T10:42:00Z</dcterms:created>
  <dcterms:modified xsi:type="dcterms:W3CDTF">2020-12-21T17:40:00Z</dcterms:modified>
</cp:coreProperties>
</file>