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EFBD3A" w14:textId="77777777" w:rsidR="001951A3" w:rsidRDefault="002349A5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 w14:anchorId="67E03D5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725863261" r:id="rId7"/>
        </w:object>
      </w:r>
      <w:r w:rsidR="001951A3">
        <w:rPr>
          <w:b/>
          <w:sz w:val="28"/>
          <w:szCs w:val="20"/>
          <w:lang w:val="uk-UA"/>
        </w:rPr>
        <w:t>0</w:t>
      </w:r>
    </w:p>
    <w:p w14:paraId="6C3B194F" w14:textId="77777777"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14:paraId="3246D13A" w14:textId="77777777"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14:paraId="61D57CB4" w14:textId="77777777"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14:paraId="561DEF0A" w14:textId="77777777"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14:paraId="556830D1" w14:textId="77777777"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14:paraId="1925A821" w14:textId="77777777"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14:paraId="54AFCA89" w14:textId="77777777"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14:paraId="76F9CDB9" w14:textId="77777777"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14:paraId="685617E2" w14:textId="77777777"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14:paraId="49DF25AC" w14:textId="77777777"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14:paraId="10B518E5" w14:textId="77777777"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B9042D">
        <w:rPr>
          <w:sz w:val="20"/>
          <w:szCs w:val="20"/>
          <w:lang w:val="uk-UA"/>
        </w:rPr>
        <w:t>д "____ "__________________202</w:t>
      </w:r>
      <w:r w:rsidR="00B9042D" w:rsidRPr="004533A9">
        <w:rPr>
          <w:sz w:val="20"/>
          <w:szCs w:val="20"/>
        </w:rPr>
        <w:t>2</w:t>
      </w:r>
      <w:r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14:paraId="0E88C1C4" w14:textId="77777777"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14:paraId="2F7E3500" w14:textId="158554EB"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D63156">
        <w:rPr>
          <w:b/>
          <w:sz w:val="20"/>
          <w:szCs w:val="20"/>
          <w:lang w:val="uk-UA"/>
        </w:rPr>
        <w:t>3</w:t>
      </w:r>
      <w:r w:rsidR="003343E0">
        <w:rPr>
          <w:b/>
          <w:sz w:val="20"/>
          <w:szCs w:val="20"/>
          <w:lang w:val="uk-UA"/>
        </w:rPr>
        <w:t>5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3343E0">
        <w:rPr>
          <w:b/>
          <w:sz w:val="20"/>
          <w:szCs w:val="20"/>
          <w:lang w:val="uk-UA"/>
        </w:rPr>
        <w:t>22</w:t>
      </w:r>
      <w:r w:rsidRPr="001E7EF5">
        <w:rPr>
          <w:b/>
          <w:sz w:val="20"/>
          <w:szCs w:val="20"/>
          <w:lang w:val="uk-UA"/>
        </w:rPr>
        <w:t>.</w:t>
      </w:r>
      <w:r w:rsidR="00D63156">
        <w:rPr>
          <w:b/>
          <w:sz w:val="20"/>
          <w:szCs w:val="20"/>
          <w:lang w:val="uk-UA"/>
        </w:rPr>
        <w:t>0</w:t>
      </w:r>
      <w:r w:rsidR="003343E0">
        <w:rPr>
          <w:b/>
          <w:sz w:val="20"/>
          <w:szCs w:val="20"/>
          <w:lang w:val="uk-UA"/>
        </w:rPr>
        <w:t>9</w:t>
      </w:r>
      <w:r w:rsidR="00867207">
        <w:rPr>
          <w:b/>
          <w:sz w:val="20"/>
          <w:szCs w:val="20"/>
        </w:rPr>
        <w:t>.</w:t>
      </w:r>
      <w:r w:rsidR="00D63156">
        <w:rPr>
          <w:b/>
          <w:sz w:val="20"/>
          <w:szCs w:val="20"/>
          <w:lang w:val="uk-UA"/>
        </w:rPr>
        <w:t>2022</w:t>
      </w:r>
      <w:r w:rsidRPr="001E7EF5">
        <w:rPr>
          <w:b/>
          <w:sz w:val="20"/>
          <w:szCs w:val="20"/>
          <w:lang w:val="uk-UA"/>
        </w:rPr>
        <w:t xml:space="preserve"> р.)</w:t>
      </w:r>
    </w:p>
    <w:p w14:paraId="17C40EB4" w14:textId="77777777"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14:paraId="37785865" w14:textId="77777777" w:rsidR="00BF219F" w:rsidRPr="00490227" w:rsidRDefault="00BF219F" w:rsidP="004568E7">
      <w:pPr>
        <w:rPr>
          <w:b/>
          <w:sz w:val="16"/>
          <w:szCs w:val="16"/>
          <w:lang w:val="uk-UA"/>
        </w:rPr>
      </w:pPr>
    </w:p>
    <w:p w14:paraId="1EE3F8F4" w14:textId="77777777"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14:paraId="2BC746CB" w14:textId="53A4C7E0" w:rsidR="00EB6D79" w:rsidRDefault="001951A3" w:rsidP="00EB6D79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14:paraId="2CB07201" w14:textId="3E203282" w:rsidR="00EB6D79" w:rsidRDefault="00EB6D79" w:rsidP="003343E0">
      <w:pPr>
        <w:spacing w:line="276" w:lineRule="auto"/>
        <w:ind w:left="142" w:firstLine="567"/>
        <w:contextualSpacing/>
        <w:jc w:val="both"/>
        <w:rPr>
          <w:sz w:val="16"/>
          <w:szCs w:val="16"/>
          <w:lang w:val="uk-UA"/>
        </w:rPr>
      </w:pPr>
    </w:p>
    <w:p w14:paraId="743E7CAA" w14:textId="77777777" w:rsidR="003343E0" w:rsidRPr="00EB6D79" w:rsidRDefault="003343E0" w:rsidP="003343E0">
      <w:pPr>
        <w:spacing w:line="276" w:lineRule="auto"/>
        <w:ind w:left="142" w:firstLine="567"/>
        <w:contextualSpacing/>
        <w:jc w:val="both"/>
        <w:rPr>
          <w:sz w:val="16"/>
          <w:szCs w:val="16"/>
          <w:lang w:val="uk-UA"/>
        </w:rPr>
      </w:pPr>
    </w:p>
    <w:p w14:paraId="1D0E6C37" w14:textId="04DA80F0" w:rsidR="003343E0" w:rsidRPr="002349A5" w:rsidRDefault="002349A5" w:rsidP="002349A5">
      <w:pPr>
        <w:tabs>
          <w:tab w:val="left" w:pos="709"/>
        </w:tabs>
        <w:ind w:left="142"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D04E5D" w:rsidRPr="0074752B">
        <w:rPr>
          <w:bCs/>
          <w:sz w:val="28"/>
          <w:szCs w:val="28"/>
          <w:lang w:val="uk-UA"/>
        </w:rPr>
        <w:t xml:space="preserve">остійна комісія </w:t>
      </w:r>
      <w:r w:rsidR="00D04E5D"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 w:rsidR="00D04E5D">
        <w:rPr>
          <w:sz w:val="28"/>
          <w:szCs w:val="20"/>
          <w:lang w:val="uk-UA"/>
        </w:rPr>
        <w:t xml:space="preserve"> </w:t>
      </w:r>
      <w:r w:rsidR="005D6116" w:rsidRPr="00FE6D0A">
        <w:rPr>
          <w:bCs/>
          <w:i/>
          <w:iCs/>
          <w:sz w:val="28"/>
          <w:szCs w:val="28"/>
          <w:lang w:val="uk-UA" w:eastAsia="en-US"/>
        </w:rPr>
        <w:t>рекоменду</w:t>
      </w:r>
      <w:r w:rsidR="005D6116">
        <w:rPr>
          <w:bCs/>
          <w:i/>
          <w:iCs/>
          <w:sz w:val="28"/>
          <w:szCs w:val="28"/>
          <w:lang w:val="uk-UA" w:eastAsia="en-US"/>
        </w:rPr>
        <w:t>є</w:t>
      </w:r>
      <w:r w:rsidR="003343E0">
        <w:rPr>
          <w:bCs/>
          <w:i/>
          <w:iCs/>
          <w:sz w:val="28"/>
          <w:szCs w:val="28"/>
          <w:lang w:val="uk-UA" w:eastAsia="en-US"/>
        </w:rPr>
        <w:t xml:space="preserve"> </w:t>
      </w:r>
      <w:r w:rsidRPr="00D55B16">
        <w:rPr>
          <w:sz w:val="28"/>
          <w:szCs w:val="28"/>
          <w:lang w:val="uk-UA"/>
        </w:rPr>
        <w:t>доручити КП "Електричних мереж зовнішнього освітлення "</w:t>
      </w:r>
      <w:proofErr w:type="spellStart"/>
      <w:r w:rsidRPr="00D55B16">
        <w:rPr>
          <w:bCs/>
          <w:sz w:val="28"/>
          <w:szCs w:val="28"/>
          <w:lang w:val="uk-UA"/>
        </w:rPr>
        <w:t>Міськсвітло</w:t>
      </w:r>
      <w:proofErr w:type="spellEnd"/>
      <w:r w:rsidRPr="00D55B16">
        <w:rPr>
          <w:sz w:val="28"/>
          <w:szCs w:val="28"/>
          <w:lang w:val="uk-UA"/>
        </w:rPr>
        <w:t>" Житомирської міської ради</w:t>
      </w:r>
      <w:r>
        <w:rPr>
          <w:sz w:val="28"/>
          <w:szCs w:val="28"/>
          <w:lang w:val="uk-UA"/>
        </w:rPr>
        <w:t xml:space="preserve"> спільно з </w:t>
      </w:r>
      <w:r w:rsidRPr="00D55B16">
        <w:rPr>
          <w:sz w:val="28"/>
          <w:szCs w:val="28"/>
          <w:lang w:val="uk-UA"/>
        </w:rPr>
        <w:t>КП «Міський інформаційний центр» Житомирської міської ради</w:t>
      </w:r>
      <w:r>
        <w:rPr>
          <w:sz w:val="28"/>
          <w:szCs w:val="28"/>
          <w:lang w:val="uk-UA"/>
        </w:rPr>
        <w:t xml:space="preserve"> опрацювати можливість облаштування вуличного освітлення та встановлення камер відеоспостереження в районі між танцювальним майданчиком на території міського парку культури та відпочинку ім. Юрія Гагаріна та ЖК «Преміум Парк».</w:t>
      </w:r>
      <w:bookmarkStart w:id="0" w:name="_GoBack"/>
      <w:bookmarkEnd w:id="0"/>
    </w:p>
    <w:p w14:paraId="08BE33E9" w14:textId="340AEDB5" w:rsidR="009B1950" w:rsidRPr="003343E0" w:rsidRDefault="009B1950" w:rsidP="003343E0">
      <w:pPr>
        <w:tabs>
          <w:tab w:val="left" w:pos="1134"/>
        </w:tabs>
        <w:ind w:left="142" w:firstLine="567"/>
        <w:jc w:val="both"/>
        <w:rPr>
          <w:bCs/>
          <w:i/>
          <w:iCs/>
          <w:sz w:val="28"/>
          <w:szCs w:val="28"/>
          <w:lang w:val="uk-UA" w:eastAsia="en-US"/>
        </w:rPr>
      </w:pPr>
    </w:p>
    <w:p w14:paraId="4C280301" w14:textId="1C4184FD" w:rsidR="001B71F0" w:rsidRDefault="001B71F0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14:paraId="1897A1DF" w14:textId="77777777" w:rsidR="003343E0" w:rsidRPr="00837370" w:rsidRDefault="003343E0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14:paraId="3FEB40BA" w14:textId="77777777"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14:paraId="7E1644EA" w14:textId="250A1C37" w:rsidR="00490227" w:rsidRDefault="00490227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14:paraId="0FE9203B" w14:textId="7D863E63" w:rsidR="009B1950" w:rsidRDefault="009B1950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14:paraId="22145CB2" w14:textId="77777777" w:rsidR="009B1950" w:rsidRPr="000C1FEA" w:rsidRDefault="009B1950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14:paraId="2ABE76CC" w14:textId="77777777"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4E55"/>
    <w:multiLevelType w:val="hybridMultilevel"/>
    <w:tmpl w:val="8304A524"/>
    <w:lvl w:ilvl="0" w:tplc="55286B5E">
      <w:start w:val="202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4B82FB2"/>
    <w:multiLevelType w:val="hybridMultilevel"/>
    <w:tmpl w:val="9EC8F5E6"/>
    <w:lvl w:ilvl="0" w:tplc="B92EBEDC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819E9"/>
    <w:multiLevelType w:val="hybridMultilevel"/>
    <w:tmpl w:val="60BC7D74"/>
    <w:lvl w:ilvl="0" w:tplc="D6B6BF28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6816C90"/>
    <w:multiLevelType w:val="hybridMultilevel"/>
    <w:tmpl w:val="1B34E21E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B47730F"/>
    <w:multiLevelType w:val="hybridMultilevel"/>
    <w:tmpl w:val="1D468914"/>
    <w:lvl w:ilvl="0" w:tplc="2FC649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BD353A"/>
    <w:multiLevelType w:val="hybridMultilevel"/>
    <w:tmpl w:val="4F863888"/>
    <w:lvl w:ilvl="0" w:tplc="E4808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B14086"/>
    <w:multiLevelType w:val="hybridMultilevel"/>
    <w:tmpl w:val="CAB4EBEA"/>
    <w:lvl w:ilvl="0" w:tplc="6DF492B6">
      <w:start w:val="20"/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1AA795E"/>
    <w:multiLevelType w:val="hybridMultilevel"/>
    <w:tmpl w:val="7FE0165E"/>
    <w:lvl w:ilvl="0" w:tplc="0562E1FE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0410CC"/>
    <w:multiLevelType w:val="hybridMultilevel"/>
    <w:tmpl w:val="F8CA1BA2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3" w15:restartNumberingAfterBreak="0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6D1B4A"/>
    <w:multiLevelType w:val="hybridMultilevel"/>
    <w:tmpl w:val="120CC1BC"/>
    <w:lvl w:ilvl="0" w:tplc="3BACC0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3C20600B"/>
    <w:multiLevelType w:val="hybridMultilevel"/>
    <w:tmpl w:val="A52C0600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4260138E"/>
    <w:multiLevelType w:val="hybridMultilevel"/>
    <w:tmpl w:val="F1D047D8"/>
    <w:lvl w:ilvl="0" w:tplc="B8C0502A">
      <w:start w:val="1"/>
      <w:numFmt w:val="decimal"/>
      <w:lvlText w:val="%1)"/>
      <w:lvlJc w:val="left"/>
      <w:pPr>
        <w:ind w:left="93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8" w15:restartNumberingAfterBreak="0">
    <w:nsid w:val="43781971"/>
    <w:multiLevelType w:val="hybridMultilevel"/>
    <w:tmpl w:val="5B566964"/>
    <w:lvl w:ilvl="0" w:tplc="7910DE3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9" w15:restartNumberingAfterBreak="0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F15580"/>
    <w:multiLevelType w:val="hybridMultilevel"/>
    <w:tmpl w:val="31BA17E8"/>
    <w:lvl w:ilvl="0" w:tplc="ECB2F0D2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5DA42EA9"/>
    <w:multiLevelType w:val="hybridMultilevel"/>
    <w:tmpl w:val="67D4B084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EEA6EEE"/>
    <w:multiLevelType w:val="hybridMultilevel"/>
    <w:tmpl w:val="94DE7E16"/>
    <w:lvl w:ilvl="0" w:tplc="04190011">
      <w:start w:val="1"/>
      <w:numFmt w:val="decimal"/>
      <w:lvlText w:val="%1)"/>
      <w:lvlJc w:val="left"/>
      <w:pPr>
        <w:ind w:left="862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62FD619B"/>
    <w:multiLevelType w:val="hybridMultilevel"/>
    <w:tmpl w:val="7F6241A4"/>
    <w:lvl w:ilvl="0" w:tplc="B20608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034FD4"/>
    <w:multiLevelType w:val="hybridMultilevel"/>
    <w:tmpl w:val="9634DCB6"/>
    <w:lvl w:ilvl="0" w:tplc="28FCBFBA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 w15:restartNumberingAfterBreak="0">
    <w:nsid w:val="6DD12EEE"/>
    <w:multiLevelType w:val="hybridMultilevel"/>
    <w:tmpl w:val="21623532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1970CA2"/>
    <w:multiLevelType w:val="hybridMultilevel"/>
    <w:tmpl w:val="178A473C"/>
    <w:lvl w:ilvl="0" w:tplc="533CB090"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73F83550"/>
    <w:multiLevelType w:val="hybridMultilevel"/>
    <w:tmpl w:val="7C6247C6"/>
    <w:lvl w:ilvl="0" w:tplc="107229B2"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0" w15:restartNumberingAfterBreak="0">
    <w:nsid w:val="76DA4E01"/>
    <w:multiLevelType w:val="hybridMultilevel"/>
    <w:tmpl w:val="85BAB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7A8D3A19"/>
    <w:multiLevelType w:val="hybridMultilevel"/>
    <w:tmpl w:val="DA64B4B4"/>
    <w:lvl w:ilvl="0" w:tplc="6B10BE08">
      <w:numFmt w:val="bullet"/>
      <w:lvlText w:val="-"/>
      <w:lvlJc w:val="left"/>
      <w:pPr>
        <w:ind w:left="5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4" w:hanging="360"/>
      </w:pPr>
      <w:rPr>
        <w:rFonts w:ascii="Wingdings" w:hAnsi="Wingdings" w:hint="default"/>
      </w:rPr>
    </w:lvl>
  </w:abstractNum>
  <w:abstractNum w:abstractNumId="32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3" w15:restartNumberingAfterBreak="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4"/>
  </w:num>
  <w:num w:numId="3">
    <w:abstractNumId w:val="2"/>
  </w:num>
  <w:num w:numId="4">
    <w:abstractNumId w:val="11"/>
  </w:num>
  <w:num w:numId="5">
    <w:abstractNumId w:val="16"/>
  </w:num>
  <w:num w:numId="6">
    <w:abstractNumId w:val="33"/>
  </w:num>
  <w:num w:numId="7">
    <w:abstractNumId w:val="27"/>
  </w:num>
  <w:num w:numId="8">
    <w:abstractNumId w:val="19"/>
  </w:num>
  <w:num w:numId="9">
    <w:abstractNumId w:val="20"/>
  </w:num>
  <w:num w:numId="10">
    <w:abstractNumId w:val="13"/>
  </w:num>
  <w:num w:numId="11">
    <w:abstractNumId w:val="5"/>
  </w:num>
  <w:num w:numId="12">
    <w:abstractNumId w:val="3"/>
  </w:num>
  <w:num w:numId="13">
    <w:abstractNumId w:val="30"/>
  </w:num>
  <w:num w:numId="14">
    <w:abstractNumId w:val="25"/>
  </w:num>
  <w:num w:numId="15">
    <w:abstractNumId w:val="18"/>
  </w:num>
  <w:num w:numId="16">
    <w:abstractNumId w:val="23"/>
  </w:num>
  <w:num w:numId="17">
    <w:abstractNumId w:val="29"/>
  </w:num>
  <w:num w:numId="18">
    <w:abstractNumId w:val="0"/>
  </w:num>
  <w:num w:numId="19">
    <w:abstractNumId w:val="12"/>
  </w:num>
  <w:num w:numId="20">
    <w:abstractNumId w:val="8"/>
  </w:num>
  <w:num w:numId="21">
    <w:abstractNumId w:val="14"/>
  </w:num>
  <w:num w:numId="22">
    <w:abstractNumId w:val="22"/>
  </w:num>
  <w:num w:numId="23">
    <w:abstractNumId w:val="1"/>
  </w:num>
  <w:num w:numId="24">
    <w:abstractNumId w:val="15"/>
  </w:num>
  <w:num w:numId="25">
    <w:abstractNumId w:val="17"/>
  </w:num>
  <w:num w:numId="26">
    <w:abstractNumId w:val="26"/>
  </w:num>
  <w:num w:numId="27">
    <w:abstractNumId w:val="31"/>
  </w:num>
  <w:num w:numId="28">
    <w:abstractNumId w:val="31"/>
  </w:num>
  <w:num w:numId="29">
    <w:abstractNumId w:val="28"/>
  </w:num>
  <w:num w:numId="30">
    <w:abstractNumId w:val="10"/>
  </w:num>
  <w:num w:numId="31">
    <w:abstractNumId w:val="21"/>
  </w:num>
  <w:num w:numId="32">
    <w:abstractNumId w:val="7"/>
  </w:num>
  <w:num w:numId="33">
    <w:abstractNumId w:val="6"/>
  </w:num>
  <w:num w:numId="34">
    <w:abstractNumId w:val="24"/>
  </w:num>
  <w:num w:numId="35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6709707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46765-E210-4483-98A9-72644AAAE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229</cp:revision>
  <cp:lastPrinted>2022-09-28T06:41:00Z</cp:lastPrinted>
  <dcterms:created xsi:type="dcterms:W3CDTF">2019-01-21T10:42:00Z</dcterms:created>
  <dcterms:modified xsi:type="dcterms:W3CDTF">2022-09-28T06:41:00Z</dcterms:modified>
</cp:coreProperties>
</file>