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9C7CB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C7CB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7451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D54F74" w:rsidRPr="00D54F74" w:rsidRDefault="00D54F74" w:rsidP="00D54F74">
      <w:pPr>
        <w:tabs>
          <w:tab w:val="left" w:pos="993"/>
        </w:tabs>
        <w:ind w:left="142" w:firstLine="851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D54F74">
        <w:rPr>
          <w:sz w:val="28"/>
          <w:szCs w:val="28"/>
          <w:lang w:val="uk-UA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</w:t>
      </w:r>
      <w:r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Pr="00D54F74">
        <w:rPr>
          <w:i/>
          <w:sz w:val="28"/>
          <w:szCs w:val="28"/>
          <w:lang w:val="uk-UA"/>
        </w:rPr>
        <w:t>підтримала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та </w:t>
      </w:r>
      <w:r w:rsidR="001519A2">
        <w:rPr>
          <w:i/>
          <w:sz w:val="28"/>
          <w:szCs w:val="28"/>
          <w:lang w:val="uk-UA" w:eastAsia="en-US"/>
        </w:rPr>
        <w:t>рекоменду</w:t>
      </w:r>
      <w:r>
        <w:rPr>
          <w:i/>
          <w:sz w:val="28"/>
          <w:szCs w:val="28"/>
          <w:lang w:val="uk-UA" w:eastAsia="en-US"/>
        </w:rPr>
        <w:t xml:space="preserve">є </w:t>
      </w: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внести </w:t>
      </w:r>
      <w:r w:rsidRPr="00D54F74">
        <w:rPr>
          <w:rFonts w:eastAsia="SimSun"/>
          <w:kern w:val="2"/>
          <w:sz w:val="28"/>
          <w:szCs w:val="28"/>
          <w:lang w:val="uk-UA" w:bidi="hi-IN"/>
        </w:rPr>
        <w:t>змін до програми на 2023 рік:</w:t>
      </w:r>
    </w:p>
    <w:p w:rsidR="00D54F74" w:rsidRPr="00D54F74" w:rsidRDefault="00D54F74" w:rsidP="00D54F74">
      <w:pPr>
        <w:tabs>
          <w:tab w:val="left" w:pos="993"/>
        </w:tabs>
        <w:ind w:left="142" w:firstLine="851"/>
        <w:jc w:val="both"/>
        <w:rPr>
          <w:rFonts w:eastAsia="SimSun"/>
          <w:i/>
          <w:kern w:val="2"/>
          <w:sz w:val="12"/>
          <w:szCs w:val="12"/>
          <w:lang w:val="uk-UA" w:bidi="hi-IN"/>
        </w:rPr>
      </w:pPr>
    </w:p>
    <w:p w:rsidR="00D54F74" w:rsidRDefault="00D54F74" w:rsidP="00D54F74">
      <w:pPr>
        <w:numPr>
          <w:ilvl w:val="0"/>
          <w:numId w:val="46"/>
        </w:numPr>
        <w:tabs>
          <w:tab w:val="left" w:pos="993"/>
        </w:tabs>
        <w:ind w:left="142" w:firstLine="851"/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об’єднати пункти програми 1.1, 1.1.1, 1.1.2 в один захід та викласти його в редакції «Догляд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кущів, знешкодження омели» та визначити орієнтовний обсяг фінансування вказаного заходу в сумі </w:t>
      </w:r>
      <w:r w:rsidRPr="00A83584">
        <w:rPr>
          <w:rFonts w:eastAsia="SimSun"/>
          <w:b/>
          <w:kern w:val="2"/>
          <w:sz w:val="28"/>
          <w:szCs w:val="28"/>
          <w:lang w:val="uk-UA" w:bidi="hi-IN"/>
        </w:rPr>
        <w:t xml:space="preserve">1 150 </w:t>
      </w:r>
      <w:proofErr w:type="spellStart"/>
      <w:r w:rsidRPr="00A83584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A83584">
        <w:rPr>
          <w:rFonts w:eastAsia="SimSun"/>
          <w:b/>
          <w:kern w:val="2"/>
          <w:sz w:val="28"/>
          <w:szCs w:val="28"/>
          <w:lang w:val="uk-UA" w:bidi="hi-IN"/>
        </w:rPr>
        <w:t>.</w:t>
      </w:r>
      <w:r>
        <w:rPr>
          <w:rFonts w:eastAsia="SimSun"/>
          <w:b/>
          <w:kern w:val="2"/>
          <w:sz w:val="28"/>
          <w:szCs w:val="28"/>
          <w:lang w:val="uk-UA" w:bidi="hi-IN"/>
        </w:rPr>
        <w:t>;</w:t>
      </w:r>
    </w:p>
    <w:p w:rsidR="00175E09" w:rsidRPr="00D54F74" w:rsidRDefault="00D54F74" w:rsidP="00D54F74">
      <w:pPr>
        <w:numPr>
          <w:ilvl w:val="0"/>
          <w:numId w:val="46"/>
        </w:numPr>
        <w:tabs>
          <w:tab w:val="left" w:pos="993"/>
        </w:tabs>
        <w:ind w:left="142" w:firstLine="851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заходом: п.3.5. «Утилізація, переробка та захоронення відходів, зібраних під час проведення акції по санітарному прибиранню міста» з орієнтовним обсягом фінансуванням в сумі </w:t>
      </w:r>
      <w:r w:rsidRPr="00A83584">
        <w:rPr>
          <w:rFonts w:eastAsia="SimSun"/>
          <w:b/>
          <w:kern w:val="2"/>
          <w:sz w:val="28"/>
          <w:szCs w:val="28"/>
          <w:lang w:val="uk-UA" w:bidi="hi-IN"/>
        </w:rPr>
        <w:t xml:space="preserve">50,0 </w:t>
      </w:r>
      <w:proofErr w:type="spellStart"/>
      <w:r w:rsidRPr="00A83584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A83584">
        <w:rPr>
          <w:rFonts w:eastAsia="SimSun"/>
          <w:b/>
          <w:kern w:val="2"/>
          <w:sz w:val="28"/>
          <w:szCs w:val="28"/>
          <w:lang w:val="uk-UA" w:bidi="hi-IN"/>
        </w:rPr>
        <w:t xml:space="preserve">. </w:t>
      </w:r>
    </w:p>
    <w:p w:rsidR="00D54F74" w:rsidRDefault="00D54F74" w:rsidP="00175E09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</w:p>
    <w:p w:rsidR="00175E09" w:rsidRPr="004A77F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E6F9E-0909-49DD-A46A-4BA377C4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216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246</cp:revision>
  <cp:lastPrinted>2022-09-28T06:41:00Z</cp:lastPrinted>
  <dcterms:created xsi:type="dcterms:W3CDTF">2019-01-21T10:42:00Z</dcterms:created>
  <dcterms:modified xsi:type="dcterms:W3CDTF">2022-12-14T13:37:00Z</dcterms:modified>
</cp:coreProperties>
</file>