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D2" w:rsidRDefault="00FE59D2" w:rsidP="00FE59D2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DD9786">
            <wp:extent cx="5544415" cy="1240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22" cy="12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86C" w:rsidRPr="00232167" w:rsidRDefault="005915A7" w:rsidP="0023216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167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915A7" w:rsidRPr="00232167" w:rsidRDefault="005915A7" w:rsidP="0023216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Центру комплексної реабілітації для дітей з інвалідністю Житомирської міської ради </w:t>
      </w:r>
      <w:r w:rsidR="006A2C15" w:rsidRPr="00232167">
        <w:rPr>
          <w:rFonts w:ascii="Times New Roman" w:hAnsi="Times New Roman" w:cs="Times New Roman"/>
          <w:b/>
          <w:sz w:val="28"/>
          <w:szCs w:val="28"/>
          <w:lang w:val="uk-UA"/>
        </w:rPr>
        <w:t>за 2022 рік</w:t>
      </w:r>
    </w:p>
    <w:p w:rsidR="006A2C15" w:rsidRPr="008168AF" w:rsidRDefault="006A2C15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Центр комплексної реабілітації для дітей з інвалідністю Житомирської міської ради – це комунальна установа міської ради, цільовим призначенням якої є здійснення заходів з комплексної реабілітації, спрямованих на коригування функціональних порушень у дітей з інвалідністю віком до 18 років та дітей віком до трьох років, які мають ризик щодо отримання інвалідності</w:t>
      </w:r>
      <w:r w:rsidR="00737BCA" w:rsidRPr="008168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7BCA" w:rsidRPr="008168AF" w:rsidRDefault="00737BCA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закладу 2022 році здійснювалося за рахунок коштів місцевого бюджету. Касові </w:t>
      </w:r>
      <w:r w:rsidR="00555400" w:rsidRPr="008168AF">
        <w:rPr>
          <w:rFonts w:ascii="Times New Roman" w:hAnsi="Times New Roman" w:cs="Times New Roman"/>
          <w:sz w:val="28"/>
          <w:szCs w:val="28"/>
          <w:lang w:val="uk-UA"/>
        </w:rPr>
        <w:t>видатки здійснювалися за напрямами: обладнання, мате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>ріали та інвентар на суму 167527</w:t>
      </w:r>
      <w:r w:rsidR="00555400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,97 грн, оплата послуги харчування – 18034,60 грн, оплата комунальних послуг </w:t>
      </w:r>
      <w:proofErr w:type="spellStart"/>
      <w:r w:rsidR="00900C76" w:rsidRPr="008168AF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="00900C76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>– 167395,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94 грн, 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 утримання закладу – 117990, 00 грн, 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>62300,00 грн с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>прямовано на придбання палива для спеціального автомобіля.</w:t>
      </w:r>
    </w:p>
    <w:p w:rsidR="00555400" w:rsidRPr="008168AF" w:rsidRDefault="00555400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отримувачів послуг до Центру здійснювалося відповідно до чинного законодавства за рішенням департаменту соціального захисту населення. </w:t>
      </w:r>
    </w:p>
    <w:p w:rsidR="00555400" w:rsidRPr="008168AF" w:rsidRDefault="00555400" w:rsidP="008168A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2022 році отримувачами послуг Центру стали 383 дитини з особливими потребами</w:t>
      </w:r>
      <w:r w:rsidR="00A475DF" w:rsidRPr="008168AF">
        <w:rPr>
          <w:rFonts w:ascii="Times New Roman" w:hAnsi="Times New Roman" w:cs="Times New Roman"/>
          <w:sz w:val="28"/>
          <w:szCs w:val="28"/>
          <w:lang w:val="uk-UA"/>
        </w:rPr>
        <w:t>. За категоріями: діти з інвалідністю – 258, діти, які належать до групи ризику щодо отримання інвалідності – 125.</w:t>
      </w:r>
    </w:p>
    <w:p w:rsidR="001429E2" w:rsidRDefault="00A475DF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Протягом року Центр працював за 5-денним режимом роботи. Основні форми надання послуг – амбулаторна, консультативна, денне перебування.</w:t>
      </w:r>
    </w:p>
    <w:p w:rsidR="00A475DF" w:rsidRPr="008168AF" w:rsidRDefault="00A475DF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20 дітей з інвалідністю підгрупи А забезпечено соціальною послугою «денного догляду». 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proofErr w:type="spellStart"/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до реєстру надавачів соціальної послуги, її надання здійснюється згідно вимог Державного стандарту денного д</w:t>
      </w:r>
      <w:r w:rsidR="001429E2">
        <w:rPr>
          <w:rFonts w:ascii="Times New Roman" w:hAnsi="Times New Roman" w:cs="Times New Roman"/>
          <w:sz w:val="28"/>
          <w:szCs w:val="28"/>
          <w:lang w:val="uk-UA"/>
        </w:rPr>
        <w:t>огляду, відповідно результатів оцінки ступеня індивідуальних потреб отримувача.</w:t>
      </w:r>
    </w:p>
    <w:p w:rsidR="00F70816" w:rsidRPr="008168AF" w:rsidRDefault="00F70816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У закладі протягом року запроваджено надання послуги спелеотерапії, </w:t>
      </w:r>
      <w:r w:rsidR="00764D45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64D45" w:rsidRPr="008168AF">
        <w:rPr>
          <w:rFonts w:ascii="Times New Roman" w:hAnsi="Times New Roman" w:cs="Times New Roman"/>
          <w:sz w:val="28"/>
          <w:szCs w:val="28"/>
          <w:lang w:val="uk-UA"/>
        </w:rPr>
        <w:t>кінезіотейпування</w:t>
      </w:r>
      <w:proofErr w:type="spellEnd"/>
      <w:r w:rsidR="00764D45" w:rsidRPr="008168AF">
        <w:rPr>
          <w:rFonts w:ascii="Times New Roman" w:hAnsi="Times New Roman" w:cs="Times New Roman"/>
          <w:sz w:val="28"/>
          <w:szCs w:val="28"/>
          <w:lang w:val="uk-UA"/>
        </w:rPr>
        <w:t>, Фахівці Центру пройшли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конкурсний відбір та отрима</w:t>
      </w:r>
      <w:r w:rsidR="00764D45" w:rsidRPr="008168AF">
        <w:rPr>
          <w:rFonts w:ascii="Times New Roman" w:hAnsi="Times New Roman" w:cs="Times New Roman"/>
          <w:sz w:val="28"/>
          <w:szCs w:val="28"/>
          <w:lang w:val="uk-UA"/>
        </w:rPr>
        <w:t>ли можливість пройти навчання команд раннього втручання та уже у 2023 році розпочати впровадження послуги.</w:t>
      </w:r>
    </w:p>
    <w:p w:rsidR="00737BCA" w:rsidRPr="008168AF" w:rsidRDefault="00F70816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Для надання послуг комплексної реабілітації (</w:t>
      </w:r>
      <w:proofErr w:type="spellStart"/>
      <w:r w:rsidRPr="008168AF">
        <w:rPr>
          <w:rFonts w:ascii="Times New Roman" w:hAnsi="Times New Roman" w:cs="Times New Roman"/>
          <w:sz w:val="28"/>
          <w:szCs w:val="28"/>
          <w:lang w:val="uk-UA"/>
        </w:rPr>
        <w:t>абілітації</w:t>
      </w:r>
      <w:proofErr w:type="spellEnd"/>
      <w:r w:rsidRPr="008168AF">
        <w:rPr>
          <w:rFonts w:ascii="Times New Roman" w:hAnsi="Times New Roman" w:cs="Times New Roman"/>
          <w:sz w:val="28"/>
          <w:szCs w:val="28"/>
          <w:lang w:val="uk-UA"/>
        </w:rPr>
        <w:t>) у закладі функціонує два відділення – соціальної та психолого-педагогічної реабілітації</w:t>
      </w:r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та відділення фізичної реабілітації. Протягом звітного періоду Центр забезпечував проведення комплексу заходів з ранньої, соціальної, фізичної, психолого-педагогічної реабілітації (</w:t>
      </w:r>
      <w:proofErr w:type="spellStart"/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>абілітації</w:t>
      </w:r>
      <w:proofErr w:type="spellEnd"/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). Корекційні заняття передбачали проведення оцінки фізичного стану дитини, психолого-педагогічну, соціальну діагностики, відповідну корекцію, заходи фізичної реабілітації, відновного лікування та оцінку </w:t>
      </w:r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послуг. Систем</w:t>
      </w:r>
      <w:r w:rsidR="00231372" w:rsidRPr="008168AF">
        <w:rPr>
          <w:rFonts w:ascii="Times New Roman" w:hAnsi="Times New Roman" w:cs="Times New Roman"/>
          <w:sz w:val="28"/>
          <w:szCs w:val="28"/>
          <w:lang w:val="uk-UA"/>
        </w:rPr>
        <w:t>а заходів спрямовувала</w:t>
      </w:r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ся на формування життєвої компетентності отримувачів послуг, покращення </w:t>
      </w:r>
      <w:r w:rsidR="00231372" w:rsidRPr="008168AF">
        <w:rPr>
          <w:rFonts w:ascii="Times New Roman" w:hAnsi="Times New Roman" w:cs="Times New Roman"/>
          <w:sz w:val="28"/>
          <w:szCs w:val="28"/>
          <w:lang w:val="uk-UA"/>
        </w:rPr>
        <w:t>здатності до громадської активності.</w:t>
      </w:r>
    </w:p>
    <w:p w:rsidR="00231372" w:rsidRPr="008168AF" w:rsidRDefault="00231372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завдань стосовно якісного забезпечення отримувачів реабілітаційними та соціальними послугами створено оптимальні умови та матеріальну базу для забезпечення ефективності корекційної, </w:t>
      </w:r>
      <w:proofErr w:type="spellStart"/>
      <w:r w:rsidRPr="008168AF">
        <w:rPr>
          <w:rFonts w:ascii="Times New Roman" w:hAnsi="Times New Roman" w:cs="Times New Roman"/>
          <w:sz w:val="28"/>
          <w:szCs w:val="28"/>
          <w:lang w:val="uk-UA"/>
        </w:rPr>
        <w:t>реабілітаційно</w:t>
      </w:r>
      <w:proofErr w:type="spellEnd"/>
      <w:r w:rsidRPr="008168AF">
        <w:rPr>
          <w:rFonts w:ascii="Times New Roman" w:hAnsi="Times New Roman" w:cs="Times New Roman"/>
          <w:sz w:val="28"/>
          <w:szCs w:val="28"/>
          <w:lang w:val="uk-UA"/>
        </w:rPr>
        <w:t>-відновлювальної роботи, для набуття вихованцями соціального досвіду, необхідного для інтеграції їх у суспільство.</w:t>
      </w:r>
    </w:p>
    <w:tbl>
      <w:tblPr>
        <w:tblpPr w:leftFromText="180" w:rightFromText="180" w:vertAnchor="page" w:horzAnchor="margin" w:tblpXSpec="center" w:tblpY="8467"/>
        <w:tblW w:w="7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3156"/>
      </w:tblGrid>
      <w:tr w:rsidR="001429E2" w:rsidRPr="008168AF" w:rsidTr="001429E2">
        <w:trPr>
          <w:trHeight w:val="567"/>
        </w:trPr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Види</w:t>
            </w:r>
          </w:p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реабілітаційних заходів та послуг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Кількість послуг</w:t>
            </w:r>
          </w:p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станом на 31.12.2022</w:t>
            </w:r>
          </w:p>
        </w:tc>
      </w:tr>
      <w:tr w:rsidR="001429E2" w:rsidRPr="008168AF" w:rsidTr="001429E2">
        <w:trPr>
          <w:trHeight w:val="55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Психолого-педагогічна реабілітація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4920</w:t>
            </w:r>
          </w:p>
        </w:tc>
      </w:tr>
      <w:tr w:rsidR="001429E2" w:rsidRPr="008168AF" w:rsidTr="001429E2">
        <w:trPr>
          <w:trHeight w:val="567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Фізична реабілітація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(послуги з ЛФК та масажу 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1968</w:t>
            </w:r>
          </w:p>
        </w:tc>
      </w:tr>
      <w:tr w:rsidR="001429E2" w:rsidRPr="008168AF" w:rsidTr="001429E2">
        <w:trPr>
          <w:trHeight w:val="36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Фізіотерапевтичні послуги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830</w:t>
            </w:r>
          </w:p>
        </w:tc>
      </w:tr>
      <w:tr w:rsidR="001429E2" w:rsidRPr="008168AF" w:rsidTr="001429E2">
        <w:trPr>
          <w:trHeight w:val="411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Спелеотерапія (соляна кімната)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630</w:t>
            </w:r>
          </w:p>
        </w:tc>
      </w:tr>
      <w:tr w:rsidR="001429E2" w:rsidRPr="008168AF" w:rsidTr="001429E2">
        <w:trPr>
          <w:trHeight w:val="36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Соціальна та побутова реабілітація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4428</w:t>
            </w:r>
          </w:p>
        </w:tc>
      </w:tr>
      <w:tr w:rsidR="001429E2" w:rsidRPr="008168AF" w:rsidTr="001429E2">
        <w:trPr>
          <w:trHeight w:val="411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Соціальна послуга «денного догляду»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1078</w:t>
            </w:r>
          </w:p>
        </w:tc>
      </w:tr>
      <w:tr w:rsidR="001429E2" w:rsidRPr="008168AF" w:rsidTr="001429E2">
        <w:trPr>
          <w:trHeight w:val="566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Транспортна послуга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1120</w:t>
            </w:r>
          </w:p>
        </w:tc>
      </w:tr>
      <w:tr w:rsidR="001429E2" w:rsidRPr="008168AF" w:rsidTr="001429E2">
        <w:trPr>
          <w:trHeight w:val="857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uk-UA"/>
              </w:rPr>
              <w:t>Разом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7748</w:t>
            </w:r>
          </w:p>
          <w:p w:rsidR="001429E2" w:rsidRPr="008168AF" w:rsidRDefault="001429E2" w:rsidP="001429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73FD" w:rsidRPr="008168AF" w:rsidRDefault="008973FD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В Центрі працює служба «соціального таксі». Для </w:t>
      </w:r>
      <w:proofErr w:type="spellStart"/>
      <w:r w:rsidRPr="008168AF">
        <w:rPr>
          <w:rFonts w:ascii="Times New Roman" w:hAnsi="Times New Roman" w:cs="Times New Roman"/>
          <w:sz w:val="28"/>
          <w:szCs w:val="28"/>
          <w:lang w:val="uk-UA"/>
        </w:rPr>
        <w:t>довезення</w:t>
      </w:r>
      <w:proofErr w:type="spellEnd"/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до лікувально-профілактичних, реабілітаційних закладів протягом року виконано</w:t>
      </w:r>
      <w:r w:rsidR="00900C76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1120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заявок.</w:t>
      </w:r>
    </w:p>
    <w:p w:rsidR="00232167" w:rsidRPr="008168AF" w:rsidRDefault="00231372" w:rsidP="0023216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Робота в галузі охорони праці протягом 2022 року </w:t>
      </w:r>
      <w:r w:rsidR="00C12DFB" w:rsidRPr="008168AF">
        <w:rPr>
          <w:rFonts w:ascii="Times New Roman" w:hAnsi="Times New Roman" w:cs="Times New Roman"/>
          <w:sz w:val="28"/>
          <w:szCs w:val="28"/>
          <w:lang w:val="uk-UA"/>
        </w:rPr>
        <w:t>в Центрі здійснювалася відповідно до законодавства про охорону праці. З працівниками закладу систематично проводилися інструктажі з охорони праці, техног</w:t>
      </w:r>
      <w:r w:rsidR="00232167">
        <w:rPr>
          <w:rFonts w:ascii="Times New Roman" w:hAnsi="Times New Roman" w:cs="Times New Roman"/>
          <w:sz w:val="28"/>
          <w:szCs w:val="28"/>
          <w:lang w:val="uk-UA"/>
        </w:rPr>
        <w:t>енної безпеки, пожежної безпеки.</w:t>
      </w:r>
    </w:p>
    <w:p w:rsidR="00555400" w:rsidRPr="008168AF" w:rsidRDefault="005554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5400" w:rsidRPr="008168AF" w:rsidRDefault="005554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55400" w:rsidRPr="008168AF" w:rsidSect="00232167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A7"/>
    <w:rsid w:val="001429E2"/>
    <w:rsid w:val="00231372"/>
    <w:rsid w:val="00232167"/>
    <w:rsid w:val="00555400"/>
    <w:rsid w:val="005915A7"/>
    <w:rsid w:val="006A2C15"/>
    <w:rsid w:val="00737BCA"/>
    <w:rsid w:val="00764D45"/>
    <w:rsid w:val="008168AF"/>
    <w:rsid w:val="0087159E"/>
    <w:rsid w:val="0087786C"/>
    <w:rsid w:val="008973FD"/>
    <w:rsid w:val="00900C76"/>
    <w:rsid w:val="00962054"/>
    <w:rsid w:val="00A475DF"/>
    <w:rsid w:val="00B64AFE"/>
    <w:rsid w:val="00C12DFB"/>
    <w:rsid w:val="00F70816"/>
    <w:rsid w:val="00FA7089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DC04"/>
  <w15:chartTrackingRefBased/>
  <w15:docId w15:val="{2C75EC37-0430-42C2-A0CC-DDBFC6EB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D9B8-6F61-416C-AE2D-21163406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2023-01-24T09:57:00Z</dcterms:created>
  <dcterms:modified xsi:type="dcterms:W3CDTF">2023-01-25T03:21:00Z</dcterms:modified>
</cp:coreProperties>
</file>