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35A" w:rsidRDefault="00D0735A" w:rsidP="002A1BF5">
      <w:pPr>
        <w:spacing w:line="240" w:lineRule="auto"/>
        <w:rPr>
          <w:rFonts w:ascii="Times New Roman" w:hAnsi="Times New Roman"/>
          <w:sz w:val="24"/>
          <w:szCs w:val="24"/>
          <w:lang w:val="en-US"/>
        </w:rPr>
      </w:pPr>
    </w:p>
    <w:p w:rsidR="002A1BF5" w:rsidRDefault="002A1BF5" w:rsidP="00D0735A">
      <w:pPr>
        <w:spacing w:line="240" w:lineRule="auto"/>
        <w:ind w:left="5664" w:firstLine="290"/>
        <w:rPr>
          <w:rFonts w:ascii="Times New Roman" w:hAnsi="Times New Roman"/>
          <w:sz w:val="24"/>
          <w:szCs w:val="24"/>
        </w:rPr>
      </w:pPr>
      <w:r>
        <w:rPr>
          <w:rFonts w:ascii="Times New Roman" w:hAnsi="Times New Roman"/>
          <w:sz w:val="24"/>
          <w:szCs w:val="24"/>
        </w:rPr>
        <w:t>ЗАТВЕРДЖЕНО</w:t>
      </w:r>
    </w:p>
    <w:p w:rsidR="002A1BF5" w:rsidRPr="00F0382A" w:rsidRDefault="002A1BF5" w:rsidP="00D0735A">
      <w:pPr>
        <w:spacing w:after="0" w:line="240" w:lineRule="auto"/>
        <w:ind w:left="5954"/>
        <w:rPr>
          <w:rFonts w:ascii="Times New Roman" w:hAnsi="Times New Roman"/>
          <w:b/>
          <w:sz w:val="26"/>
          <w:szCs w:val="26"/>
          <w:lang w:val="ru-RU"/>
        </w:rPr>
      </w:pPr>
      <w:r>
        <w:rPr>
          <w:rFonts w:ascii="Times New Roman" w:hAnsi="Times New Roman"/>
          <w:sz w:val="24"/>
          <w:szCs w:val="24"/>
        </w:rPr>
        <w:t xml:space="preserve">Наказ департаменту реєстрації Житомирської міської ради від </w:t>
      </w:r>
      <w:r w:rsidR="009104D2" w:rsidRPr="009104D2">
        <w:rPr>
          <w:rFonts w:ascii="Times New Roman" w:hAnsi="Times New Roman"/>
          <w:sz w:val="24"/>
          <w:szCs w:val="24"/>
          <w:lang w:val="ru-RU"/>
        </w:rPr>
        <w:t>0</w:t>
      </w:r>
      <w:r w:rsidR="00F0382A" w:rsidRPr="00F0382A">
        <w:rPr>
          <w:rFonts w:ascii="Times New Roman" w:hAnsi="Times New Roman"/>
          <w:sz w:val="24"/>
          <w:szCs w:val="24"/>
          <w:lang w:val="ru-RU"/>
        </w:rPr>
        <w:t>6</w:t>
      </w:r>
      <w:r w:rsidR="00F0218F">
        <w:rPr>
          <w:rFonts w:ascii="Times New Roman" w:hAnsi="Times New Roman"/>
          <w:sz w:val="24"/>
          <w:szCs w:val="24"/>
        </w:rPr>
        <w:t>.</w:t>
      </w:r>
      <w:r w:rsidR="00F0382A" w:rsidRPr="00F0382A">
        <w:rPr>
          <w:rFonts w:ascii="Times New Roman" w:hAnsi="Times New Roman"/>
          <w:sz w:val="24"/>
          <w:szCs w:val="24"/>
          <w:lang w:val="ru-RU"/>
        </w:rPr>
        <w:t>04</w:t>
      </w:r>
      <w:r>
        <w:rPr>
          <w:rFonts w:ascii="Times New Roman" w:hAnsi="Times New Roman"/>
          <w:sz w:val="24"/>
          <w:szCs w:val="24"/>
        </w:rPr>
        <w:t>.20</w:t>
      </w:r>
      <w:r w:rsidR="00F0218F" w:rsidRPr="00F0218F">
        <w:rPr>
          <w:rFonts w:ascii="Times New Roman" w:hAnsi="Times New Roman"/>
          <w:sz w:val="24"/>
          <w:szCs w:val="24"/>
          <w:lang w:val="ru-RU"/>
        </w:rPr>
        <w:t>2</w:t>
      </w:r>
      <w:r w:rsidR="00F0382A" w:rsidRPr="00F0382A">
        <w:rPr>
          <w:rFonts w:ascii="Times New Roman" w:hAnsi="Times New Roman"/>
          <w:sz w:val="24"/>
          <w:szCs w:val="24"/>
          <w:lang w:val="ru-RU"/>
        </w:rPr>
        <w:t>3</w:t>
      </w:r>
      <w:r>
        <w:rPr>
          <w:rFonts w:ascii="Times New Roman" w:hAnsi="Times New Roman"/>
          <w:sz w:val="24"/>
          <w:szCs w:val="24"/>
        </w:rPr>
        <w:t xml:space="preserve"> № </w:t>
      </w:r>
      <w:r w:rsidR="00F0382A" w:rsidRPr="00F0382A">
        <w:rPr>
          <w:rFonts w:ascii="Times New Roman" w:hAnsi="Times New Roman"/>
          <w:sz w:val="24"/>
          <w:szCs w:val="24"/>
          <w:lang w:val="ru-RU"/>
        </w:rPr>
        <w:t>4</w:t>
      </w:r>
    </w:p>
    <w:p w:rsidR="002A1BF5" w:rsidRPr="00D0735A" w:rsidRDefault="002A1BF5" w:rsidP="008E3A38">
      <w:pPr>
        <w:spacing w:after="0" w:line="240" w:lineRule="auto"/>
        <w:jc w:val="center"/>
        <w:rPr>
          <w:rFonts w:ascii="Times New Roman" w:hAnsi="Times New Roman"/>
          <w:b/>
          <w:sz w:val="26"/>
          <w:szCs w:val="26"/>
          <w:lang w:val="ru-RU"/>
        </w:rPr>
      </w:pPr>
    </w:p>
    <w:p w:rsidR="008E3A38" w:rsidRPr="00E1434E" w:rsidRDefault="008E3A38" w:rsidP="008E3A38">
      <w:pPr>
        <w:spacing w:after="0" w:line="240" w:lineRule="auto"/>
        <w:jc w:val="center"/>
        <w:rPr>
          <w:rFonts w:ascii="Times New Roman" w:hAnsi="Times New Roman"/>
          <w:b/>
          <w:sz w:val="26"/>
          <w:szCs w:val="26"/>
        </w:rPr>
      </w:pPr>
      <w:r w:rsidRPr="00E1434E">
        <w:rPr>
          <w:rFonts w:ascii="Times New Roman" w:hAnsi="Times New Roman"/>
          <w:b/>
          <w:sz w:val="26"/>
          <w:szCs w:val="26"/>
        </w:rPr>
        <w:t xml:space="preserve">ІНФОРМАЦІЙНА КАРТКА </w:t>
      </w:r>
    </w:p>
    <w:p w:rsidR="008E3A38" w:rsidRDefault="008E3A38" w:rsidP="008E3A38">
      <w:pPr>
        <w:tabs>
          <w:tab w:val="left" w:pos="3969"/>
        </w:tabs>
        <w:spacing w:after="0" w:line="240" w:lineRule="auto"/>
        <w:jc w:val="center"/>
        <w:rPr>
          <w:rFonts w:ascii="Times New Roman" w:hAnsi="Times New Roman"/>
          <w:b/>
          <w:sz w:val="26"/>
          <w:szCs w:val="26"/>
        </w:rPr>
      </w:pPr>
      <w:r w:rsidRPr="00E1434E">
        <w:rPr>
          <w:rFonts w:ascii="Times New Roman" w:hAnsi="Times New Roman"/>
          <w:b/>
          <w:sz w:val="26"/>
          <w:szCs w:val="26"/>
        </w:rPr>
        <w:t>адміністративної послуги з державної реєстрації змін до відомостей про юридичну особу</w:t>
      </w:r>
      <w:r w:rsidR="0012471A" w:rsidRPr="0012471A">
        <w:rPr>
          <w:rFonts w:ascii="Times New Roman" w:hAnsi="Times New Roman"/>
          <w:b/>
          <w:sz w:val="26"/>
          <w:szCs w:val="26"/>
        </w:rPr>
        <w:t xml:space="preserve"> (крім громадського формування та релігійної організації)</w:t>
      </w:r>
      <w:r w:rsidRPr="00E1434E">
        <w:rPr>
          <w:rFonts w:ascii="Times New Roman" w:hAnsi="Times New Roman"/>
          <w:b/>
          <w:sz w:val="26"/>
          <w:szCs w:val="26"/>
        </w:rPr>
        <w:t xml:space="preserve">,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w:t>
      </w:r>
      <w:r w:rsidR="00925873">
        <w:rPr>
          <w:rFonts w:ascii="Times New Roman" w:hAnsi="Times New Roman"/>
          <w:b/>
          <w:sz w:val="26"/>
          <w:szCs w:val="26"/>
        </w:rPr>
        <w:t>(крім громадського формування та релігійної організації)</w:t>
      </w:r>
    </w:p>
    <w:p w:rsidR="00925873" w:rsidRDefault="00925873" w:rsidP="008E3A38">
      <w:pPr>
        <w:tabs>
          <w:tab w:val="left" w:pos="3969"/>
        </w:tabs>
        <w:spacing w:after="0" w:line="240" w:lineRule="auto"/>
        <w:jc w:val="center"/>
        <w:rPr>
          <w:rFonts w:ascii="Times New Roman" w:hAnsi="Times New Roman"/>
          <w:b/>
          <w:sz w:val="26"/>
          <w:szCs w:val="26"/>
        </w:rPr>
      </w:pPr>
    </w:p>
    <w:p w:rsidR="00AD489F" w:rsidRPr="00E30FA0" w:rsidRDefault="00AD489F" w:rsidP="001F1081">
      <w:pPr>
        <w:spacing w:after="0" w:line="240" w:lineRule="auto"/>
        <w:jc w:val="center"/>
        <w:rPr>
          <w:rFonts w:ascii="Times New Roman" w:hAnsi="Times New Roman"/>
          <w:b/>
          <w:sz w:val="28"/>
          <w:szCs w:val="28"/>
          <w:u w:val="single"/>
        </w:rPr>
      </w:pPr>
      <w:r w:rsidRPr="00E30FA0">
        <w:rPr>
          <w:rFonts w:ascii="Times New Roman" w:hAnsi="Times New Roman"/>
          <w:b/>
          <w:sz w:val="28"/>
          <w:szCs w:val="28"/>
          <w:u w:val="single"/>
        </w:rPr>
        <w:t>Відділ державної реєстрації юридичних осіб, фізичних осіб — підприємців департаменту реєстрації Житомирської міської ради</w:t>
      </w:r>
    </w:p>
    <w:p w:rsidR="00E30FA0" w:rsidRPr="00884244" w:rsidRDefault="00E30FA0" w:rsidP="00E30FA0">
      <w:pPr>
        <w:jc w:val="center"/>
        <w:rPr>
          <w:rFonts w:ascii="Times New Roman" w:hAnsi="Times New Roman"/>
          <w:sz w:val="20"/>
          <w:szCs w:val="20"/>
        </w:rPr>
      </w:pPr>
      <w:r w:rsidRPr="00884244">
        <w:rPr>
          <w:rFonts w:ascii="Times New Roman" w:hAnsi="Times New Roman"/>
          <w:sz w:val="20"/>
          <w:szCs w:val="20"/>
        </w:rPr>
        <w:t>(найменування суб’єкта надання адміністративної послуги та/або центру надання адміністративних послуг)</w:t>
      </w: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87"/>
        <w:gridCol w:w="3124"/>
        <w:gridCol w:w="6454"/>
      </w:tblGrid>
      <w:tr w:rsidR="008E3A38" w:rsidRPr="004250AB" w:rsidTr="008C1703">
        <w:tc>
          <w:tcPr>
            <w:tcW w:w="5000" w:type="pct"/>
            <w:gridSpan w:val="3"/>
            <w:tcBorders>
              <w:top w:val="outset" w:sz="6" w:space="0" w:color="000000"/>
              <w:left w:val="outset" w:sz="6" w:space="0" w:color="000000"/>
              <w:bottom w:val="outset" w:sz="6" w:space="0" w:color="000000"/>
              <w:right w:val="outset" w:sz="6" w:space="0" w:color="000000"/>
            </w:tcBorders>
            <w:shd w:val="clear" w:color="auto" w:fill="00B050"/>
            <w:hideMark/>
          </w:tcPr>
          <w:p w:rsidR="008E3A38" w:rsidRPr="004250AB" w:rsidRDefault="0012471A" w:rsidP="008C1703">
            <w:pPr>
              <w:spacing w:after="0" w:line="240" w:lineRule="auto"/>
              <w:jc w:val="center"/>
              <w:rPr>
                <w:rFonts w:ascii="Times New Roman" w:hAnsi="Times New Roman"/>
                <w:b/>
                <w:sz w:val="24"/>
                <w:szCs w:val="24"/>
              </w:rPr>
            </w:pPr>
            <w:bookmarkStart w:id="0" w:name="n14"/>
            <w:bookmarkEnd w:id="0"/>
            <w:r w:rsidRPr="0036550E">
              <w:rPr>
                <w:rFonts w:ascii="Times New Roman" w:hAnsi="Times New Roman"/>
                <w:b/>
                <w:sz w:val="24"/>
                <w:szCs w:val="24"/>
              </w:rPr>
              <w:t xml:space="preserve">Інформація про суб’єкта надання адміністративної </w:t>
            </w:r>
            <w:r>
              <w:rPr>
                <w:rFonts w:ascii="Times New Roman" w:hAnsi="Times New Roman"/>
                <w:b/>
                <w:sz w:val="24"/>
                <w:szCs w:val="24"/>
              </w:rPr>
              <w:t>послуги та/або центру надання адміністративних послуг</w:t>
            </w:r>
          </w:p>
        </w:tc>
      </w:tr>
      <w:tr w:rsidR="00455ECE" w:rsidRPr="004250AB" w:rsidTr="008C1703">
        <w:tc>
          <w:tcPr>
            <w:tcW w:w="242" w:type="pct"/>
            <w:tcBorders>
              <w:top w:val="outset" w:sz="6" w:space="0" w:color="000000"/>
              <w:left w:val="outset" w:sz="6" w:space="0" w:color="000000"/>
              <w:bottom w:val="outset" w:sz="6" w:space="0" w:color="000000"/>
              <w:right w:val="outset" w:sz="6" w:space="0" w:color="000000"/>
            </w:tcBorders>
            <w:hideMark/>
          </w:tcPr>
          <w:p w:rsidR="00455ECE" w:rsidRPr="0036550E" w:rsidRDefault="00455ECE" w:rsidP="00455ECE">
            <w:pPr>
              <w:spacing w:after="0" w:line="240" w:lineRule="auto"/>
              <w:jc w:val="center"/>
              <w:rPr>
                <w:rFonts w:ascii="Times New Roman" w:hAnsi="Times New Roman"/>
                <w:sz w:val="24"/>
                <w:szCs w:val="24"/>
              </w:rPr>
            </w:pPr>
            <w:r w:rsidRPr="0036550E">
              <w:rPr>
                <w:rFonts w:ascii="Times New Roman" w:hAnsi="Times New Roman"/>
                <w:sz w:val="24"/>
                <w:szCs w:val="24"/>
              </w:rPr>
              <w:t>1</w:t>
            </w:r>
          </w:p>
        </w:tc>
        <w:tc>
          <w:tcPr>
            <w:tcW w:w="1552" w:type="pct"/>
            <w:tcBorders>
              <w:top w:val="outset" w:sz="6" w:space="0" w:color="000000"/>
              <w:left w:val="outset" w:sz="6" w:space="0" w:color="000000"/>
              <w:bottom w:val="outset" w:sz="6" w:space="0" w:color="000000"/>
              <w:right w:val="outset" w:sz="6" w:space="0" w:color="000000"/>
            </w:tcBorders>
            <w:hideMark/>
          </w:tcPr>
          <w:p w:rsidR="00455ECE" w:rsidRPr="008C5E8A" w:rsidRDefault="00455ECE" w:rsidP="00455ECE">
            <w:pPr>
              <w:spacing w:after="0" w:line="240" w:lineRule="auto"/>
              <w:jc w:val="both"/>
              <w:rPr>
                <w:rFonts w:ascii="Times New Roman" w:hAnsi="Times New Roman"/>
                <w:sz w:val="24"/>
                <w:szCs w:val="24"/>
              </w:rPr>
            </w:pPr>
            <w:r w:rsidRPr="008C5E8A">
              <w:rPr>
                <w:rFonts w:ascii="Times New Roman" w:hAnsi="Times New Roman"/>
                <w:sz w:val="24"/>
                <w:szCs w:val="24"/>
              </w:rPr>
              <w:t>Місцезнаходження</w:t>
            </w:r>
          </w:p>
        </w:tc>
        <w:tc>
          <w:tcPr>
            <w:tcW w:w="3206" w:type="pct"/>
            <w:tcBorders>
              <w:top w:val="outset" w:sz="6" w:space="0" w:color="000000"/>
              <w:left w:val="outset" w:sz="6" w:space="0" w:color="000000"/>
              <w:bottom w:val="outset" w:sz="6" w:space="0" w:color="000000"/>
              <w:right w:val="outset" w:sz="6" w:space="0" w:color="000000"/>
            </w:tcBorders>
            <w:hideMark/>
          </w:tcPr>
          <w:p w:rsidR="00455ECE" w:rsidRDefault="00455ECE" w:rsidP="00455ECE">
            <w:pPr>
              <w:spacing w:after="0" w:line="240" w:lineRule="auto"/>
              <w:jc w:val="both"/>
              <w:rPr>
                <w:rFonts w:ascii="Times New Roman" w:hAnsi="Times New Roman"/>
                <w:sz w:val="24"/>
                <w:szCs w:val="24"/>
              </w:rPr>
            </w:pPr>
            <w:r>
              <w:rPr>
                <w:rFonts w:ascii="Times New Roman" w:hAnsi="Times New Roman"/>
                <w:sz w:val="24"/>
                <w:szCs w:val="24"/>
              </w:rPr>
              <w:t>В</w:t>
            </w:r>
            <w:r w:rsidRPr="00FE4948">
              <w:rPr>
                <w:rFonts w:ascii="Times New Roman" w:hAnsi="Times New Roman"/>
                <w:sz w:val="24"/>
                <w:szCs w:val="24"/>
              </w:rPr>
              <w:t>ідділ державної реєстрації юридичних осіб,</w:t>
            </w:r>
            <w:r>
              <w:rPr>
                <w:rFonts w:ascii="Times New Roman" w:hAnsi="Times New Roman"/>
                <w:sz w:val="24"/>
                <w:szCs w:val="24"/>
              </w:rPr>
              <w:t xml:space="preserve"> фізичних осіб-</w:t>
            </w:r>
            <w:r w:rsidRPr="00FE4948">
              <w:rPr>
                <w:rFonts w:ascii="Times New Roman" w:hAnsi="Times New Roman"/>
                <w:sz w:val="24"/>
                <w:szCs w:val="24"/>
              </w:rPr>
              <w:t>підприємців департаменту реєстрації Житомирської міської ради</w:t>
            </w:r>
          </w:p>
          <w:p w:rsidR="00455ECE" w:rsidRDefault="00455ECE" w:rsidP="00455ECE">
            <w:pPr>
              <w:spacing w:after="0" w:line="240" w:lineRule="auto"/>
              <w:jc w:val="both"/>
              <w:rPr>
                <w:rFonts w:ascii="Times New Roman" w:hAnsi="Times New Roman"/>
                <w:sz w:val="24"/>
                <w:szCs w:val="24"/>
              </w:rPr>
            </w:pPr>
            <w:r w:rsidRPr="00FE4948">
              <w:rPr>
                <w:rFonts w:ascii="Times New Roman" w:hAnsi="Times New Roman"/>
                <w:sz w:val="24"/>
                <w:szCs w:val="24"/>
                <w:u w:val="single"/>
              </w:rPr>
              <w:t>Адреса</w:t>
            </w:r>
            <w:r w:rsidRPr="006F6F32">
              <w:rPr>
                <w:rFonts w:ascii="Times New Roman" w:hAnsi="Times New Roman"/>
                <w:sz w:val="24"/>
                <w:szCs w:val="24"/>
              </w:rPr>
              <w:t>:</w:t>
            </w:r>
            <w:r>
              <w:rPr>
                <w:rFonts w:ascii="Times New Roman" w:hAnsi="Times New Roman"/>
                <w:sz w:val="24"/>
                <w:szCs w:val="24"/>
              </w:rPr>
              <w:t xml:space="preserve"> 10014</w:t>
            </w:r>
            <w:r w:rsidRPr="005A6FA0">
              <w:rPr>
                <w:rFonts w:ascii="Times New Roman" w:hAnsi="Times New Roman"/>
                <w:sz w:val="24"/>
                <w:szCs w:val="24"/>
              </w:rPr>
              <w:t xml:space="preserve">, м. </w:t>
            </w:r>
            <w:r>
              <w:rPr>
                <w:rFonts w:ascii="Times New Roman" w:hAnsi="Times New Roman"/>
                <w:sz w:val="24"/>
                <w:szCs w:val="24"/>
              </w:rPr>
              <w:t>Житомир</w:t>
            </w:r>
            <w:r w:rsidRPr="005A6FA0">
              <w:rPr>
                <w:rFonts w:ascii="Times New Roman" w:hAnsi="Times New Roman"/>
                <w:sz w:val="24"/>
                <w:szCs w:val="24"/>
              </w:rPr>
              <w:t xml:space="preserve">, </w:t>
            </w:r>
            <w:r>
              <w:rPr>
                <w:rFonts w:ascii="Times New Roman" w:hAnsi="Times New Roman"/>
                <w:sz w:val="24"/>
                <w:szCs w:val="24"/>
              </w:rPr>
              <w:t>вулиця Бориса Лятошинського</w:t>
            </w:r>
            <w:r w:rsidRPr="005A6FA0">
              <w:rPr>
                <w:rFonts w:ascii="Times New Roman" w:hAnsi="Times New Roman"/>
                <w:sz w:val="24"/>
                <w:szCs w:val="24"/>
              </w:rPr>
              <w:t xml:space="preserve">, </w:t>
            </w:r>
            <w:r>
              <w:rPr>
                <w:rFonts w:ascii="Times New Roman" w:hAnsi="Times New Roman"/>
                <w:sz w:val="24"/>
                <w:szCs w:val="24"/>
              </w:rPr>
              <w:t>15 Б</w:t>
            </w:r>
          </w:p>
          <w:p w:rsidR="00455ECE" w:rsidRPr="006F6F32" w:rsidRDefault="00455ECE" w:rsidP="00455ECE">
            <w:pPr>
              <w:spacing w:after="0" w:line="240" w:lineRule="auto"/>
              <w:jc w:val="both"/>
              <w:rPr>
                <w:rFonts w:ascii="Times New Roman" w:hAnsi="Times New Roman"/>
                <w:sz w:val="24"/>
                <w:szCs w:val="24"/>
                <w:lang w:val="ru-RU"/>
              </w:rPr>
            </w:pPr>
          </w:p>
          <w:p w:rsidR="00455ECE" w:rsidRDefault="00455ECE" w:rsidP="00455ECE">
            <w:pPr>
              <w:spacing w:after="0" w:line="240" w:lineRule="auto"/>
              <w:jc w:val="both"/>
              <w:rPr>
                <w:rFonts w:ascii="Times New Roman" w:hAnsi="Times New Roman"/>
                <w:sz w:val="24"/>
                <w:szCs w:val="24"/>
              </w:rPr>
            </w:pPr>
            <w:r>
              <w:rPr>
                <w:rFonts w:ascii="Times New Roman" w:hAnsi="Times New Roman"/>
                <w:sz w:val="24"/>
                <w:szCs w:val="24"/>
              </w:rPr>
              <w:t xml:space="preserve">Центр надання адміністративних послуг </w:t>
            </w:r>
            <w:r w:rsidRPr="00FE4948">
              <w:rPr>
                <w:rFonts w:ascii="Times New Roman" w:hAnsi="Times New Roman"/>
                <w:sz w:val="24"/>
                <w:szCs w:val="24"/>
              </w:rPr>
              <w:t>Житомирської міської ради</w:t>
            </w:r>
          </w:p>
          <w:p w:rsidR="00455ECE" w:rsidRDefault="00455ECE" w:rsidP="00455ECE">
            <w:pPr>
              <w:spacing w:after="0" w:line="240" w:lineRule="auto"/>
              <w:jc w:val="both"/>
              <w:rPr>
                <w:rFonts w:ascii="Times New Roman" w:hAnsi="Times New Roman"/>
                <w:sz w:val="24"/>
                <w:szCs w:val="24"/>
              </w:rPr>
            </w:pPr>
            <w:r w:rsidRPr="00FE4948">
              <w:rPr>
                <w:rFonts w:ascii="Times New Roman" w:hAnsi="Times New Roman"/>
                <w:sz w:val="24"/>
                <w:szCs w:val="24"/>
                <w:u w:val="single"/>
              </w:rPr>
              <w:t>Адреса</w:t>
            </w:r>
            <w:r w:rsidRPr="006F6F32">
              <w:rPr>
                <w:rFonts w:ascii="Times New Roman" w:hAnsi="Times New Roman"/>
                <w:sz w:val="24"/>
                <w:szCs w:val="24"/>
              </w:rPr>
              <w:t xml:space="preserve">: </w:t>
            </w:r>
            <w:r>
              <w:rPr>
                <w:rFonts w:ascii="Times New Roman" w:hAnsi="Times New Roman"/>
                <w:sz w:val="24"/>
                <w:szCs w:val="24"/>
              </w:rPr>
              <w:t>10014</w:t>
            </w:r>
            <w:r w:rsidRPr="005A6FA0">
              <w:rPr>
                <w:rFonts w:ascii="Times New Roman" w:hAnsi="Times New Roman"/>
                <w:sz w:val="24"/>
                <w:szCs w:val="24"/>
              </w:rPr>
              <w:t xml:space="preserve">, м. </w:t>
            </w:r>
            <w:r>
              <w:rPr>
                <w:rFonts w:ascii="Times New Roman" w:hAnsi="Times New Roman"/>
                <w:sz w:val="24"/>
                <w:szCs w:val="24"/>
              </w:rPr>
              <w:t>Житомир</w:t>
            </w:r>
            <w:r w:rsidRPr="005A6FA0">
              <w:rPr>
                <w:rFonts w:ascii="Times New Roman" w:hAnsi="Times New Roman"/>
                <w:sz w:val="24"/>
                <w:szCs w:val="24"/>
              </w:rPr>
              <w:t xml:space="preserve">, </w:t>
            </w:r>
            <w:r>
              <w:rPr>
                <w:rFonts w:ascii="Times New Roman" w:hAnsi="Times New Roman"/>
                <w:sz w:val="24"/>
                <w:szCs w:val="24"/>
              </w:rPr>
              <w:t>вулиця Михайлівська, 4</w:t>
            </w:r>
          </w:p>
          <w:p w:rsidR="00455ECE" w:rsidRPr="00C40307" w:rsidRDefault="00455ECE" w:rsidP="00455ECE">
            <w:pPr>
              <w:spacing w:after="0" w:line="240" w:lineRule="auto"/>
              <w:jc w:val="both"/>
              <w:rPr>
                <w:rFonts w:ascii="Times New Roman" w:hAnsi="Times New Roman"/>
                <w:sz w:val="24"/>
                <w:szCs w:val="24"/>
                <w:lang w:val="ru-RU"/>
              </w:rPr>
            </w:pPr>
          </w:p>
          <w:p w:rsidR="00455ECE" w:rsidRDefault="00455ECE" w:rsidP="00455ECE">
            <w:pPr>
              <w:spacing w:after="0" w:line="240" w:lineRule="auto"/>
              <w:jc w:val="both"/>
              <w:rPr>
                <w:rFonts w:ascii="Times New Roman" w:hAnsi="Times New Roman"/>
                <w:sz w:val="24"/>
                <w:szCs w:val="24"/>
              </w:rPr>
            </w:pPr>
            <w:r>
              <w:rPr>
                <w:rFonts w:ascii="Times New Roman" w:hAnsi="Times New Roman"/>
                <w:sz w:val="24"/>
                <w:szCs w:val="24"/>
              </w:rPr>
              <w:t xml:space="preserve">Центр надання адміністративних послуг </w:t>
            </w:r>
            <w:r w:rsidRPr="00FE4948">
              <w:rPr>
                <w:rFonts w:ascii="Times New Roman" w:hAnsi="Times New Roman"/>
                <w:sz w:val="24"/>
                <w:szCs w:val="24"/>
              </w:rPr>
              <w:t>Житомирської міської ради</w:t>
            </w:r>
            <w:r>
              <w:rPr>
                <w:rFonts w:ascii="Times New Roman" w:hAnsi="Times New Roman"/>
                <w:sz w:val="24"/>
                <w:szCs w:val="24"/>
              </w:rPr>
              <w:t xml:space="preserve"> у форматі «Прозорий офіс»</w:t>
            </w:r>
          </w:p>
          <w:p w:rsidR="00455ECE" w:rsidRPr="00A224A5" w:rsidRDefault="00455ECE" w:rsidP="00455ECE">
            <w:pPr>
              <w:spacing w:after="0" w:line="240" w:lineRule="auto"/>
              <w:jc w:val="both"/>
              <w:rPr>
                <w:rFonts w:ascii="Times New Roman" w:hAnsi="Times New Roman"/>
                <w:sz w:val="24"/>
                <w:szCs w:val="24"/>
              </w:rPr>
            </w:pPr>
            <w:r w:rsidRPr="00FE4948">
              <w:rPr>
                <w:rFonts w:ascii="Times New Roman" w:hAnsi="Times New Roman"/>
                <w:sz w:val="24"/>
                <w:szCs w:val="24"/>
                <w:u w:val="single"/>
              </w:rPr>
              <w:t>Адреса</w:t>
            </w:r>
            <w:r w:rsidRPr="006F6F32">
              <w:rPr>
                <w:rFonts w:ascii="Times New Roman" w:hAnsi="Times New Roman"/>
                <w:sz w:val="24"/>
                <w:szCs w:val="24"/>
              </w:rPr>
              <w:t xml:space="preserve">: </w:t>
            </w:r>
            <w:r>
              <w:rPr>
                <w:rFonts w:ascii="Times New Roman" w:hAnsi="Times New Roman"/>
                <w:sz w:val="24"/>
                <w:szCs w:val="24"/>
              </w:rPr>
              <w:t>10009</w:t>
            </w:r>
            <w:r w:rsidRPr="005A6FA0">
              <w:rPr>
                <w:rFonts w:ascii="Times New Roman" w:hAnsi="Times New Roman"/>
                <w:sz w:val="24"/>
                <w:szCs w:val="24"/>
              </w:rPr>
              <w:t xml:space="preserve">, м. </w:t>
            </w:r>
            <w:r>
              <w:rPr>
                <w:rFonts w:ascii="Times New Roman" w:hAnsi="Times New Roman"/>
                <w:sz w:val="24"/>
                <w:szCs w:val="24"/>
              </w:rPr>
              <w:t>Житомир</w:t>
            </w:r>
            <w:r w:rsidRPr="005A6FA0">
              <w:rPr>
                <w:rFonts w:ascii="Times New Roman" w:hAnsi="Times New Roman"/>
                <w:sz w:val="24"/>
                <w:szCs w:val="24"/>
              </w:rPr>
              <w:t xml:space="preserve">, </w:t>
            </w:r>
            <w:r>
              <w:rPr>
                <w:rFonts w:ascii="Times New Roman" w:hAnsi="Times New Roman"/>
                <w:sz w:val="24"/>
                <w:szCs w:val="24"/>
              </w:rPr>
              <w:t>площа Польова, 8</w:t>
            </w:r>
          </w:p>
        </w:tc>
      </w:tr>
      <w:tr w:rsidR="00F0382A" w:rsidRPr="004250AB" w:rsidTr="0012471A">
        <w:trPr>
          <w:trHeight w:val="1392"/>
        </w:trPr>
        <w:tc>
          <w:tcPr>
            <w:tcW w:w="242" w:type="pct"/>
            <w:tcBorders>
              <w:top w:val="outset" w:sz="6" w:space="0" w:color="000000"/>
              <w:left w:val="outset" w:sz="6" w:space="0" w:color="000000"/>
              <w:bottom w:val="outset" w:sz="6" w:space="0" w:color="000000"/>
              <w:right w:val="outset" w:sz="6" w:space="0" w:color="000000"/>
            </w:tcBorders>
            <w:hideMark/>
          </w:tcPr>
          <w:p w:rsidR="00F0382A" w:rsidRPr="0036550E" w:rsidRDefault="00F0382A" w:rsidP="00455ECE">
            <w:pPr>
              <w:spacing w:after="0" w:line="240" w:lineRule="auto"/>
              <w:jc w:val="center"/>
              <w:rPr>
                <w:rFonts w:ascii="Times New Roman" w:hAnsi="Times New Roman"/>
                <w:sz w:val="24"/>
                <w:szCs w:val="24"/>
              </w:rPr>
            </w:pPr>
            <w:r w:rsidRPr="0036550E">
              <w:rPr>
                <w:rFonts w:ascii="Times New Roman" w:hAnsi="Times New Roman"/>
                <w:sz w:val="24"/>
                <w:szCs w:val="24"/>
              </w:rPr>
              <w:t>2</w:t>
            </w:r>
          </w:p>
        </w:tc>
        <w:tc>
          <w:tcPr>
            <w:tcW w:w="1552" w:type="pct"/>
            <w:tcBorders>
              <w:top w:val="outset" w:sz="6" w:space="0" w:color="000000"/>
              <w:left w:val="outset" w:sz="6" w:space="0" w:color="000000"/>
              <w:bottom w:val="outset" w:sz="6" w:space="0" w:color="000000"/>
              <w:right w:val="outset" w:sz="6" w:space="0" w:color="000000"/>
            </w:tcBorders>
            <w:hideMark/>
          </w:tcPr>
          <w:p w:rsidR="00F0382A" w:rsidRPr="008C5E8A" w:rsidRDefault="00F0382A" w:rsidP="00455ECE">
            <w:pPr>
              <w:spacing w:after="0" w:line="240" w:lineRule="auto"/>
              <w:jc w:val="both"/>
              <w:rPr>
                <w:rFonts w:ascii="Times New Roman" w:hAnsi="Times New Roman"/>
                <w:sz w:val="24"/>
                <w:szCs w:val="24"/>
              </w:rPr>
            </w:pPr>
            <w:r>
              <w:rPr>
                <w:rFonts w:ascii="Times New Roman" w:hAnsi="Times New Roman"/>
                <w:sz w:val="24"/>
                <w:szCs w:val="24"/>
              </w:rPr>
              <w:t>Інформація щодо режиму</w:t>
            </w:r>
            <w:r w:rsidRPr="008C5E8A">
              <w:rPr>
                <w:rFonts w:ascii="Times New Roman" w:hAnsi="Times New Roman"/>
                <w:sz w:val="24"/>
                <w:szCs w:val="24"/>
              </w:rPr>
              <w:t xml:space="preserve"> роботи </w:t>
            </w:r>
          </w:p>
        </w:tc>
        <w:tc>
          <w:tcPr>
            <w:tcW w:w="3206" w:type="pct"/>
            <w:tcBorders>
              <w:top w:val="outset" w:sz="6" w:space="0" w:color="000000"/>
              <w:left w:val="outset" w:sz="6" w:space="0" w:color="000000"/>
              <w:bottom w:val="outset" w:sz="6" w:space="0" w:color="000000"/>
              <w:right w:val="outset" w:sz="6" w:space="0" w:color="000000"/>
            </w:tcBorders>
            <w:hideMark/>
          </w:tcPr>
          <w:p w:rsidR="00F0382A" w:rsidRPr="00F2056F" w:rsidRDefault="00F0382A" w:rsidP="00AD5EDB">
            <w:pPr>
              <w:spacing w:after="0" w:line="240" w:lineRule="auto"/>
              <w:jc w:val="both"/>
              <w:rPr>
                <w:rFonts w:ascii="Times New Roman" w:hAnsi="Times New Roman"/>
                <w:sz w:val="24"/>
                <w:szCs w:val="24"/>
                <w:lang w:val="ru-RU"/>
              </w:rPr>
            </w:pPr>
            <w:r>
              <w:rPr>
                <w:rFonts w:ascii="Times New Roman" w:hAnsi="Times New Roman"/>
                <w:sz w:val="24"/>
                <w:szCs w:val="24"/>
              </w:rPr>
              <w:t xml:space="preserve">Центр надання адміністративних послуг </w:t>
            </w:r>
            <w:r w:rsidRPr="00FE4948">
              <w:rPr>
                <w:rFonts w:ascii="Times New Roman" w:hAnsi="Times New Roman"/>
                <w:sz w:val="24"/>
                <w:szCs w:val="24"/>
              </w:rPr>
              <w:t>Житомирської міської ради</w:t>
            </w:r>
            <w:r w:rsidRPr="00F2056F">
              <w:rPr>
                <w:rFonts w:ascii="Times New Roman" w:hAnsi="Times New Roman"/>
                <w:sz w:val="24"/>
                <w:szCs w:val="24"/>
                <w:lang w:val="ru-RU"/>
              </w:rPr>
              <w:t>:</w:t>
            </w:r>
          </w:p>
          <w:p w:rsidR="00F0382A" w:rsidRDefault="00F0382A" w:rsidP="00AD5EDB">
            <w:pPr>
              <w:spacing w:after="0" w:line="240" w:lineRule="auto"/>
              <w:ind w:firstLine="9"/>
              <w:jc w:val="both"/>
              <w:rPr>
                <w:rFonts w:ascii="Times New Roman" w:hAnsi="Times New Roman"/>
                <w:sz w:val="24"/>
                <w:szCs w:val="24"/>
              </w:rPr>
            </w:pPr>
            <w:r>
              <w:rPr>
                <w:rFonts w:ascii="Times New Roman" w:hAnsi="Times New Roman"/>
                <w:sz w:val="24"/>
                <w:szCs w:val="24"/>
              </w:rPr>
              <w:t>п</w:t>
            </w:r>
            <w:r w:rsidRPr="005A6FA0">
              <w:rPr>
                <w:rFonts w:ascii="Times New Roman" w:hAnsi="Times New Roman"/>
                <w:sz w:val="24"/>
                <w:szCs w:val="24"/>
              </w:rPr>
              <w:t>онеділок</w:t>
            </w:r>
            <w:r>
              <w:rPr>
                <w:rFonts w:ascii="Times New Roman" w:hAnsi="Times New Roman"/>
                <w:sz w:val="24"/>
                <w:szCs w:val="24"/>
              </w:rPr>
              <w:t xml:space="preserve"> - п’ятниця:</w:t>
            </w:r>
            <w:r w:rsidRPr="005A6FA0">
              <w:rPr>
                <w:rFonts w:ascii="Times New Roman" w:hAnsi="Times New Roman"/>
                <w:sz w:val="24"/>
                <w:szCs w:val="24"/>
              </w:rPr>
              <w:t xml:space="preserve"> з </w:t>
            </w:r>
            <w:r w:rsidRPr="002D6D04">
              <w:rPr>
                <w:rFonts w:ascii="Times New Roman" w:hAnsi="Times New Roman"/>
                <w:sz w:val="24"/>
                <w:szCs w:val="24"/>
                <w:lang w:val="ru-RU"/>
              </w:rPr>
              <w:t>8</w:t>
            </w:r>
            <w:r>
              <w:rPr>
                <w:rFonts w:ascii="Times New Roman" w:hAnsi="Times New Roman"/>
                <w:sz w:val="24"/>
                <w:szCs w:val="24"/>
              </w:rPr>
              <w:t>:</w:t>
            </w:r>
            <w:r w:rsidRPr="002D6D04">
              <w:rPr>
                <w:rFonts w:ascii="Times New Roman" w:hAnsi="Times New Roman"/>
                <w:sz w:val="24"/>
                <w:szCs w:val="24"/>
                <w:lang w:val="ru-RU"/>
              </w:rPr>
              <w:t>3</w:t>
            </w:r>
            <w:r w:rsidRPr="005A6FA0">
              <w:rPr>
                <w:rFonts w:ascii="Times New Roman" w:hAnsi="Times New Roman"/>
                <w:sz w:val="24"/>
                <w:szCs w:val="24"/>
              </w:rPr>
              <w:t>0 до 1</w:t>
            </w:r>
            <w:r w:rsidRPr="002D6D04">
              <w:rPr>
                <w:rFonts w:ascii="Times New Roman" w:hAnsi="Times New Roman"/>
                <w:sz w:val="24"/>
                <w:szCs w:val="24"/>
                <w:lang w:val="ru-RU"/>
              </w:rPr>
              <w:t>7</w:t>
            </w:r>
            <w:r>
              <w:rPr>
                <w:rFonts w:ascii="Times New Roman" w:hAnsi="Times New Roman"/>
                <w:sz w:val="24"/>
                <w:szCs w:val="24"/>
              </w:rPr>
              <w:t>:</w:t>
            </w:r>
            <w:r w:rsidRPr="002D6D04">
              <w:rPr>
                <w:rFonts w:ascii="Times New Roman" w:hAnsi="Times New Roman"/>
                <w:sz w:val="24"/>
                <w:szCs w:val="24"/>
                <w:lang w:val="ru-RU"/>
              </w:rPr>
              <w:t>3</w:t>
            </w:r>
            <w:r w:rsidRPr="005A6FA0">
              <w:rPr>
                <w:rFonts w:ascii="Times New Roman" w:hAnsi="Times New Roman"/>
                <w:sz w:val="24"/>
                <w:szCs w:val="24"/>
              </w:rPr>
              <w:t>0</w:t>
            </w:r>
          </w:p>
          <w:p w:rsidR="00F0382A" w:rsidRDefault="00F0382A" w:rsidP="00AD5EDB">
            <w:pPr>
              <w:spacing w:after="0" w:line="240" w:lineRule="auto"/>
              <w:ind w:firstLine="9"/>
              <w:jc w:val="both"/>
              <w:rPr>
                <w:rFonts w:ascii="Times New Roman" w:hAnsi="Times New Roman"/>
                <w:sz w:val="24"/>
                <w:szCs w:val="24"/>
              </w:rPr>
            </w:pPr>
            <w:r>
              <w:rPr>
                <w:rFonts w:ascii="Times New Roman" w:hAnsi="Times New Roman"/>
                <w:sz w:val="24"/>
                <w:szCs w:val="24"/>
              </w:rPr>
              <w:t>о</w:t>
            </w:r>
            <w:r w:rsidRPr="005A6FA0">
              <w:rPr>
                <w:rFonts w:ascii="Times New Roman" w:hAnsi="Times New Roman"/>
                <w:sz w:val="24"/>
                <w:szCs w:val="24"/>
              </w:rPr>
              <w:t>бідн</w:t>
            </w:r>
            <w:r>
              <w:rPr>
                <w:rFonts w:ascii="Times New Roman" w:hAnsi="Times New Roman"/>
                <w:sz w:val="24"/>
                <w:szCs w:val="24"/>
              </w:rPr>
              <w:t>я</w:t>
            </w:r>
            <w:r w:rsidRPr="005A6FA0">
              <w:rPr>
                <w:rFonts w:ascii="Times New Roman" w:hAnsi="Times New Roman"/>
                <w:sz w:val="24"/>
                <w:szCs w:val="24"/>
              </w:rPr>
              <w:t xml:space="preserve"> перерв</w:t>
            </w:r>
            <w:r>
              <w:rPr>
                <w:rFonts w:ascii="Times New Roman" w:hAnsi="Times New Roman"/>
                <w:sz w:val="24"/>
                <w:szCs w:val="24"/>
              </w:rPr>
              <w:t>а з 12:30 до 13:30</w:t>
            </w:r>
          </w:p>
          <w:p w:rsidR="00F0382A" w:rsidRDefault="00F0382A" w:rsidP="00AD5EDB">
            <w:pPr>
              <w:spacing w:after="0" w:line="240" w:lineRule="auto"/>
              <w:ind w:firstLine="9"/>
              <w:jc w:val="both"/>
              <w:rPr>
                <w:rFonts w:ascii="Times New Roman" w:hAnsi="Times New Roman"/>
                <w:sz w:val="24"/>
                <w:szCs w:val="24"/>
              </w:rPr>
            </w:pPr>
            <w:r>
              <w:rPr>
                <w:rFonts w:ascii="Times New Roman" w:hAnsi="Times New Roman"/>
                <w:sz w:val="24"/>
                <w:szCs w:val="24"/>
              </w:rPr>
              <w:t>субота, неділя – вихідний</w:t>
            </w:r>
          </w:p>
          <w:p w:rsidR="00F0382A" w:rsidRDefault="00F0382A" w:rsidP="00AD5EDB">
            <w:pPr>
              <w:spacing w:after="0" w:line="240" w:lineRule="auto"/>
              <w:ind w:firstLine="9"/>
              <w:jc w:val="both"/>
              <w:rPr>
                <w:rFonts w:ascii="Times New Roman" w:hAnsi="Times New Roman"/>
                <w:sz w:val="24"/>
                <w:szCs w:val="24"/>
              </w:rPr>
            </w:pPr>
          </w:p>
          <w:p w:rsidR="00F0382A" w:rsidRDefault="00F0382A" w:rsidP="00AD5EDB">
            <w:pPr>
              <w:spacing w:after="0" w:line="240" w:lineRule="auto"/>
              <w:jc w:val="both"/>
              <w:rPr>
                <w:rFonts w:ascii="Times New Roman" w:hAnsi="Times New Roman"/>
                <w:sz w:val="24"/>
                <w:szCs w:val="24"/>
              </w:rPr>
            </w:pPr>
            <w:r>
              <w:rPr>
                <w:rFonts w:ascii="Times New Roman" w:hAnsi="Times New Roman"/>
                <w:sz w:val="24"/>
                <w:szCs w:val="24"/>
              </w:rPr>
              <w:t xml:space="preserve">Центр надання адміністративних послуг </w:t>
            </w:r>
            <w:r w:rsidRPr="00FE4948">
              <w:rPr>
                <w:rFonts w:ascii="Times New Roman" w:hAnsi="Times New Roman"/>
                <w:sz w:val="24"/>
                <w:szCs w:val="24"/>
              </w:rPr>
              <w:t>Житомирської міської ради</w:t>
            </w:r>
            <w:r>
              <w:rPr>
                <w:rFonts w:ascii="Times New Roman" w:hAnsi="Times New Roman"/>
                <w:sz w:val="24"/>
                <w:szCs w:val="24"/>
              </w:rPr>
              <w:t xml:space="preserve"> у формі «Прозорий офіс»:</w:t>
            </w:r>
          </w:p>
          <w:p w:rsidR="00F0382A" w:rsidRDefault="00F0382A" w:rsidP="00AD5EDB">
            <w:pPr>
              <w:spacing w:after="0" w:line="240" w:lineRule="auto"/>
              <w:ind w:firstLine="9"/>
              <w:jc w:val="both"/>
              <w:rPr>
                <w:rFonts w:ascii="Times New Roman" w:hAnsi="Times New Roman"/>
                <w:sz w:val="24"/>
                <w:szCs w:val="24"/>
              </w:rPr>
            </w:pPr>
            <w:r>
              <w:rPr>
                <w:rFonts w:ascii="Times New Roman" w:hAnsi="Times New Roman"/>
                <w:sz w:val="24"/>
                <w:szCs w:val="24"/>
              </w:rPr>
              <w:t>п</w:t>
            </w:r>
            <w:r w:rsidRPr="005A6FA0">
              <w:rPr>
                <w:rFonts w:ascii="Times New Roman" w:hAnsi="Times New Roman"/>
                <w:sz w:val="24"/>
                <w:szCs w:val="24"/>
              </w:rPr>
              <w:t>онеділок</w:t>
            </w:r>
            <w:r>
              <w:rPr>
                <w:rFonts w:ascii="Times New Roman" w:hAnsi="Times New Roman"/>
                <w:sz w:val="24"/>
                <w:szCs w:val="24"/>
              </w:rPr>
              <w:t xml:space="preserve"> - п’ятниця:</w:t>
            </w:r>
            <w:r w:rsidRPr="005A6FA0">
              <w:rPr>
                <w:rFonts w:ascii="Times New Roman" w:hAnsi="Times New Roman"/>
                <w:sz w:val="24"/>
                <w:szCs w:val="24"/>
              </w:rPr>
              <w:t xml:space="preserve"> з </w:t>
            </w:r>
            <w:r w:rsidRPr="002D6D04">
              <w:rPr>
                <w:rFonts w:ascii="Times New Roman" w:hAnsi="Times New Roman"/>
                <w:sz w:val="24"/>
                <w:szCs w:val="24"/>
                <w:lang w:val="ru-RU"/>
              </w:rPr>
              <w:t>8</w:t>
            </w:r>
            <w:r>
              <w:rPr>
                <w:rFonts w:ascii="Times New Roman" w:hAnsi="Times New Roman"/>
                <w:sz w:val="24"/>
                <w:szCs w:val="24"/>
              </w:rPr>
              <w:t>:</w:t>
            </w:r>
            <w:r w:rsidRPr="002D6D04">
              <w:rPr>
                <w:rFonts w:ascii="Times New Roman" w:hAnsi="Times New Roman"/>
                <w:sz w:val="24"/>
                <w:szCs w:val="24"/>
                <w:lang w:val="ru-RU"/>
              </w:rPr>
              <w:t>3</w:t>
            </w:r>
            <w:r w:rsidRPr="005A6FA0">
              <w:rPr>
                <w:rFonts w:ascii="Times New Roman" w:hAnsi="Times New Roman"/>
                <w:sz w:val="24"/>
                <w:szCs w:val="24"/>
              </w:rPr>
              <w:t>0 до 1</w:t>
            </w:r>
            <w:r w:rsidRPr="002D6D04">
              <w:rPr>
                <w:rFonts w:ascii="Times New Roman" w:hAnsi="Times New Roman"/>
                <w:sz w:val="24"/>
                <w:szCs w:val="24"/>
                <w:lang w:val="ru-RU"/>
              </w:rPr>
              <w:t>7</w:t>
            </w:r>
            <w:r>
              <w:rPr>
                <w:rFonts w:ascii="Times New Roman" w:hAnsi="Times New Roman"/>
                <w:sz w:val="24"/>
                <w:szCs w:val="24"/>
              </w:rPr>
              <w:t>:</w:t>
            </w:r>
            <w:r w:rsidRPr="002D6D04">
              <w:rPr>
                <w:rFonts w:ascii="Times New Roman" w:hAnsi="Times New Roman"/>
                <w:sz w:val="24"/>
                <w:szCs w:val="24"/>
                <w:lang w:val="ru-RU"/>
              </w:rPr>
              <w:t>3</w:t>
            </w:r>
            <w:r w:rsidRPr="005A6FA0">
              <w:rPr>
                <w:rFonts w:ascii="Times New Roman" w:hAnsi="Times New Roman"/>
                <w:sz w:val="24"/>
                <w:szCs w:val="24"/>
              </w:rPr>
              <w:t>0</w:t>
            </w:r>
          </w:p>
          <w:p w:rsidR="00F0382A" w:rsidRDefault="00F0382A" w:rsidP="00AD5EDB">
            <w:pPr>
              <w:spacing w:after="0" w:line="240" w:lineRule="auto"/>
              <w:ind w:firstLine="9"/>
              <w:jc w:val="both"/>
              <w:rPr>
                <w:rFonts w:ascii="Times New Roman" w:hAnsi="Times New Roman"/>
                <w:sz w:val="24"/>
                <w:szCs w:val="24"/>
              </w:rPr>
            </w:pPr>
            <w:r>
              <w:rPr>
                <w:rFonts w:ascii="Times New Roman" w:hAnsi="Times New Roman"/>
                <w:sz w:val="24"/>
                <w:szCs w:val="24"/>
              </w:rPr>
              <w:t>о</w:t>
            </w:r>
            <w:r w:rsidRPr="005A6FA0">
              <w:rPr>
                <w:rFonts w:ascii="Times New Roman" w:hAnsi="Times New Roman"/>
                <w:sz w:val="24"/>
                <w:szCs w:val="24"/>
              </w:rPr>
              <w:t>бідн</w:t>
            </w:r>
            <w:r>
              <w:rPr>
                <w:rFonts w:ascii="Times New Roman" w:hAnsi="Times New Roman"/>
                <w:sz w:val="24"/>
                <w:szCs w:val="24"/>
              </w:rPr>
              <w:t>я</w:t>
            </w:r>
            <w:r w:rsidRPr="005A6FA0">
              <w:rPr>
                <w:rFonts w:ascii="Times New Roman" w:hAnsi="Times New Roman"/>
                <w:sz w:val="24"/>
                <w:szCs w:val="24"/>
              </w:rPr>
              <w:t xml:space="preserve"> перерв</w:t>
            </w:r>
            <w:r>
              <w:rPr>
                <w:rFonts w:ascii="Times New Roman" w:hAnsi="Times New Roman"/>
                <w:sz w:val="24"/>
                <w:szCs w:val="24"/>
              </w:rPr>
              <w:t>а з 12:30 до 13:30</w:t>
            </w:r>
          </w:p>
          <w:p w:rsidR="00F0382A" w:rsidRPr="005A6FA0" w:rsidRDefault="00F0382A" w:rsidP="00AD5EDB">
            <w:pPr>
              <w:spacing w:after="0" w:line="240" w:lineRule="auto"/>
              <w:ind w:firstLine="9"/>
              <w:jc w:val="both"/>
              <w:rPr>
                <w:rFonts w:ascii="Times New Roman" w:hAnsi="Times New Roman"/>
                <w:i/>
                <w:sz w:val="24"/>
                <w:szCs w:val="24"/>
              </w:rPr>
            </w:pPr>
            <w:r>
              <w:rPr>
                <w:rFonts w:ascii="Times New Roman" w:hAnsi="Times New Roman"/>
                <w:sz w:val="24"/>
                <w:szCs w:val="24"/>
              </w:rPr>
              <w:t>субота, неділя – вихідний</w:t>
            </w:r>
          </w:p>
        </w:tc>
      </w:tr>
      <w:tr w:rsidR="00455ECE" w:rsidRPr="004250AB" w:rsidTr="008C1703">
        <w:tc>
          <w:tcPr>
            <w:tcW w:w="242" w:type="pct"/>
            <w:tcBorders>
              <w:top w:val="outset" w:sz="6" w:space="0" w:color="000000"/>
              <w:left w:val="outset" w:sz="6" w:space="0" w:color="000000"/>
              <w:bottom w:val="outset" w:sz="6" w:space="0" w:color="000000"/>
              <w:right w:val="outset" w:sz="6" w:space="0" w:color="000000"/>
            </w:tcBorders>
            <w:hideMark/>
          </w:tcPr>
          <w:p w:rsidR="00455ECE" w:rsidRPr="0036550E" w:rsidRDefault="00455ECE" w:rsidP="00455ECE">
            <w:pPr>
              <w:spacing w:after="0" w:line="240" w:lineRule="auto"/>
              <w:jc w:val="center"/>
              <w:rPr>
                <w:rFonts w:ascii="Times New Roman" w:hAnsi="Times New Roman"/>
                <w:sz w:val="24"/>
                <w:szCs w:val="24"/>
              </w:rPr>
            </w:pPr>
            <w:r>
              <w:rPr>
                <w:rFonts w:ascii="Times New Roman" w:hAnsi="Times New Roman"/>
                <w:sz w:val="24"/>
                <w:szCs w:val="24"/>
              </w:rPr>
              <w:t>3</w:t>
            </w:r>
          </w:p>
        </w:tc>
        <w:tc>
          <w:tcPr>
            <w:tcW w:w="1552" w:type="pct"/>
            <w:tcBorders>
              <w:top w:val="outset" w:sz="6" w:space="0" w:color="000000"/>
              <w:left w:val="outset" w:sz="6" w:space="0" w:color="000000"/>
              <w:bottom w:val="outset" w:sz="6" w:space="0" w:color="000000"/>
              <w:right w:val="outset" w:sz="6" w:space="0" w:color="000000"/>
            </w:tcBorders>
            <w:hideMark/>
          </w:tcPr>
          <w:p w:rsidR="00455ECE" w:rsidRPr="00C37232" w:rsidRDefault="00455ECE" w:rsidP="00455ECE">
            <w:pPr>
              <w:spacing w:after="0" w:line="240" w:lineRule="auto"/>
              <w:jc w:val="both"/>
              <w:rPr>
                <w:rFonts w:ascii="Times New Roman" w:hAnsi="Times New Roman"/>
                <w:sz w:val="24"/>
                <w:szCs w:val="24"/>
              </w:rPr>
            </w:pPr>
            <w:r w:rsidRPr="00C37232">
              <w:rPr>
                <w:rFonts w:ascii="Times New Roman" w:hAnsi="Times New Roman"/>
                <w:sz w:val="24"/>
                <w:szCs w:val="24"/>
              </w:rPr>
              <w:t xml:space="preserve">Телефон/факс (довідки), адреса електронної пошти та </w:t>
            </w:r>
            <w:proofErr w:type="spellStart"/>
            <w:r w:rsidRPr="00C37232">
              <w:rPr>
                <w:rFonts w:ascii="Times New Roman" w:hAnsi="Times New Roman"/>
                <w:sz w:val="24"/>
                <w:szCs w:val="24"/>
              </w:rPr>
              <w:t>вебсайт</w:t>
            </w:r>
            <w:proofErr w:type="spellEnd"/>
          </w:p>
        </w:tc>
        <w:tc>
          <w:tcPr>
            <w:tcW w:w="3206" w:type="pct"/>
            <w:tcBorders>
              <w:top w:val="outset" w:sz="6" w:space="0" w:color="000000"/>
              <w:left w:val="outset" w:sz="6" w:space="0" w:color="000000"/>
              <w:bottom w:val="outset" w:sz="6" w:space="0" w:color="000000"/>
              <w:right w:val="outset" w:sz="6" w:space="0" w:color="000000"/>
            </w:tcBorders>
            <w:hideMark/>
          </w:tcPr>
          <w:p w:rsidR="00455ECE" w:rsidRDefault="00455ECE" w:rsidP="00455ECE">
            <w:pPr>
              <w:spacing w:after="0" w:line="240" w:lineRule="auto"/>
              <w:jc w:val="both"/>
              <w:rPr>
                <w:rFonts w:ascii="Times New Roman" w:hAnsi="Times New Roman"/>
                <w:sz w:val="24"/>
                <w:szCs w:val="24"/>
              </w:rPr>
            </w:pPr>
            <w:r>
              <w:rPr>
                <w:rFonts w:ascii="Times New Roman" w:hAnsi="Times New Roman"/>
                <w:sz w:val="24"/>
                <w:szCs w:val="24"/>
              </w:rPr>
              <w:t>В</w:t>
            </w:r>
            <w:r w:rsidRPr="00FE4948">
              <w:rPr>
                <w:rFonts w:ascii="Times New Roman" w:hAnsi="Times New Roman"/>
                <w:sz w:val="24"/>
                <w:szCs w:val="24"/>
              </w:rPr>
              <w:t>ідділ державної реєстрації юридичних осіб,</w:t>
            </w:r>
            <w:r>
              <w:rPr>
                <w:rFonts w:ascii="Times New Roman" w:hAnsi="Times New Roman"/>
                <w:sz w:val="24"/>
                <w:szCs w:val="24"/>
              </w:rPr>
              <w:t xml:space="preserve"> фізичних осіб-</w:t>
            </w:r>
            <w:r w:rsidRPr="00FE4948">
              <w:rPr>
                <w:rFonts w:ascii="Times New Roman" w:hAnsi="Times New Roman"/>
                <w:sz w:val="24"/>
                <w:szCs w:val="24"/>
              </w:rPr>
              <w:t>підприємців департаменту реєстрації Житомирської міської ради</w:t>
            </w:r>
          </w:p>
          <w:p w:rsidR="00455ECE" w:rsidRPr="005A6FA0" w:rsidRDefault="00455ECE" w:rsidP="00455ECE">
            <w:pPr>
              <w:spacing w:after="0" w:line="240" w:lineRule="auto"/>
              <w:jc w:val="both"/>
              <w:rPr>
                <w:rFonts w:ascii="Times New Roman" w:hAnsi="Times New Roman"/>
                <w:sz w:val="24"/>
                <w:szCs w:val="24"/>
              </w:rPr>
            </w:pPr>
            <w:r w:rsidRPr="00FE4948">
              <w:rPr>
                <w:rFonts w:ascii="Times New Roman" w:hAnsi="Times New Roman"/>
                <w:sz w:val="24"/>
                <w:szCs w:val="24"/>
                <w:u w:val="single"/>
              </w:rPr>
              <w:t>Телефон:</w:t>
            </w:r>
            <w:r w:rsidRPr="005A6FA0">
              <w:rPr>
                <w:rFonts w:ascii="Times New Roman" w:hAnsi="Times New Roman"/>
                <w:sz w:val="24"/>
                <w:szCs w:val="24"/>
              </w:rPr>
              <w:t xml:space="preserve"> (</w:t>
            </w:r>
            <w:r>
              <w:rPr>
                <w:rFonts w:ascii="Times New Roman" w:hAnsi="Times New Roman"/>
                <w:sz w:val="24"/>
                <w:szCs w:val="24"/>
              </w:rPr>
              <w:t>0412</w:t>
            </w:r>
            <w:r w:rsidRPr="005A6FA0">
              <w:rPr>
                <w:rFonts w:ascii="Times New Roman" w:hAnsi="Times New Roman"/>
                <w:sz w:val="24"/>
                <w:szCs w:val="24"/>
              </w:rPr>
              <w:t xml:space="preserve">) </w:t>
            </w:r>
            <w:r w:rsidRPr="006C3835">
              <w:rPr>
                <w:rFonts w:ascii="Times New Roman" w:hAnsi="Times New Roman"/>
                <w:sz w:val="24"/>
                <w:szCs w:val="24"/>
              </w:rPr>
              <w:t>4</w:t>
            </w:r>
            <w:r>
              <w:rPr>
                <w:rFonts w:ascii="Times New Roman" w:hAnsi="Times New Roman"/>
                <w:sz w:val="24"/>
                <w:szCs w:val="24"/>
              </w:rPr>
              <w:t>2</w:t>
            </w:r>
            <w:r w:rsidRPr="006C3835">
              <w:rPr>
                <w:rFonts w:ascii="Times New Roman" w:hAnsi="Times New Roman"/>
                <w:sz w:val="24"/>
                <w:szCs w:val="24"/>
              </w:rPr>
              <w:t>-0</w:t>
            </w:r>
            <w:r>
              <w:rPr>
                <w:rFonts w:ascii="Times New Roman" w:hAnsi="Times New Roman"/>
                <w:sz w:val="24"/>
                <w:szCs w:val="24"/>
              </w:rPr>
              <w:t>1</w:t>
            </w:r>
            <w:r w:rsidRPr="006C3835">
              <w:rPr>
                <w:rFonts w:ascii="Times New Roman" w:hAnsi="Times New Roman"/>
                <w:sz w:val="24"/>
                <w:szCs w:val="24"/>
              </w:rPr>
              <w:t>-</w:t>
            </w:r>
            <w:r>
              <w:rPr>
                <w:rFonts w:ascii="Times New Roman" w:hAnsi="Times New Roman"/>
                <w:sz w:val="24"/>
                <w:szCs w:val="24"/>
              </w:rPr>
              <w:t>70</w:t>
            </w:r>
          </w:p>
          <w:p w:rsidR="00455ECE" w:rsidRDefault="00455ECE" w:rsidP="00455ECE">
            <w:pPr>
              <w:spacing w:after="0" w:line="240" w:lineRule="auto"/>
              <w:jc w:val="both"/>
              <w:rPr>
                <w:rFonts w:ascii="Times New Roman" w:hAnsi="Times New Roman"/>
                <w:sz w:val="24"/>
                <w:szCs w:val="24"/>
              </w:rPr>
            </w:pPr>
            <w:r w:rsidRPr="00FE4948">
              <w:rPr>
                <w:rFonts w:ascii="Times New Roman" w:hAnsi="Times New Roman"/>
                <w:sz w:val="24"/>
                <w:szCs w:val="24"/>
                <w:u w:val="single"/>
              </w:rPr>
              <w:t>E-</w:t>
            </w:r>
            <w:proofErr w:type="spellStart"/>
            <w:r w:rsidRPr="00FE4948">
              <w:rPr>
                <w:rFonts w:ascii="Times New Roman" w:hAnsi="Times New Roman"/>
                <w:sz w:val="24"/>
                <w:szCs w:val="24"/>
                <w:u w:val="single"/>
              </w:rPr>
              <w:t>mail</w:t>
            </w:r>
            <w:proofErr w:type="spellEnd"/>
            <w:r w:rsidRPr="009E5EA0">
              <w:rPr>
                <w:rFonts w:ascii="Times New Roman" w:hAnsi="Times New Roman"/>
                <w:sz w:val="24"/>
                <w:szCs w:val="24"/>
              </w:rPr>
              <w:t>:</w:t>
            </w:r>
            <w:r>
              <w:rPr>
                <w:rFonts w:ascii="Times New Roman" w:hAnsi="Times New Roman"/>
                <w:i/>
                <w:sz w:val="24"/>
                <w:szCs w:val="24"/>
              </w:rPr>
              <w:t xml:space="preserve"> </w:t>
            </w:r>
            <w:proofErr w:type="spellStart"/>
            <w:r>
              <w:rPr>
                <w:rFonts w:ascii="Times New Roman" w:hAnsi="Times New Roman"/>
                <w:sz w:val="24"/>
                <w:szCs w:val="24"/>
                <w:lang w:val="en-US"/>
              </w:rPr>
              <w:t>reestr</w:t>
            </w:r>
            <w:proofErr w:type="spellEnd"/>
            <w:r w:rsidRPr="009E5EA0">
              <w:rPr>
                <w:rFonts w:ascii="Times New Roman" w:hAnsi="Times New Roman"/>
                <w:sz w:val="24"/>
                <w:szCs w:val="24"/>
                <w:lang w:val="ru-RU"/>
              </w:rPr>
              <w:t>@</w:t>
            </w:r>
            <w:proofErr w:type="spellStart"/>
            <w:r>
              <w:rPr>
                <w:rFonts w:ascii="Times New Roman" w:hAnsi="Times New Roman"/>
                <w:sz w:val="24"/>
                <w:szCs w:val="24"/>
                <w:lang w:val="en-US"/>
              </w:rPr>
              <w:t>zt</w:t>
            </w:r>
            <w:proofErr w:type="spellEnd"/>
            <w:r w:rsidRPr="009E5EA0">
              <w:rPr>
                <w:rFonts w:ascii="Times New Roman" w:hAnsi="Times New Roman"/>
                <w:sz w:val="24"/>
                <w:szCs w:val="24"/>
                <w:lang w:val="ru-RU"/>
              </w:rPr>
              <w:t>-</w:t>
            </w:r>
            <w:proofErr w:type="spellStart"/>
            <w:r>
              <w:rPr>
                <w:rFonts w:ascii="Times New Roman" w:hAnsi="Times New Roman"/>
                <w:sz w:val="24"/>
                <w:szCs w:val="24"/>
                <w:lang w:val="en-US"/>
              </w:rPr>
              <w:t>rada</w:t>
            </w:r>
            <w:proofErr w:type="spellEnd"/>
            <w:r w:rsidRPr="009E5EA0">
              <w:rPr>
                <w:rFonts w:ascii="Times New Roman" w:hAnsi="Times New Roman"/>
                <w:sz w:val="24"/>
                <w:szCs w:val="24"/>
                <w:lang w:val="ru-RU"/>
              </w:rPr>
              <w:t>.</w:t>
            </w:r>
            <w:proofErr w:type="spellStart"/>
            <w:r>
              <w:rPr>
                <w:rFonts w:ascii="Times New Roman" w:hAnsi="Times New Roman"/>
                <w:sz w:val="24"/>
                <w:szCs w:val="24"/>
                <w:lang w:val="en-US"/>
              </w:rPr>
              <w:t>gov</w:t>
            </w:r>
            <w:proofErr w:type="spellEnd"/>
            <w:r w:rsidRPr="009E5EA0">
              <w:rPr>
                <w:rFonts w:ascii="Times New Roman" w:hAnsi="Times New Roman"/>
                <w:sz w:val="24"/>
                <w:szCs w:val="24"/>
                <w:lang w:val="ru-RU"/>
              </w:rPr>
              <w:t>.</w:t>
            </w:r>
            <w:proofErr w:type="spellStart"/>
            <w:r>
              <w:rPr>
                <w:rFonts w:ascii="Times New Roman" w:hAnsi="Times New Roman"/>
                <w:sz w:val="24"/>
                <w:szCs w:val="24"/>
                <w:lang w:val="en-US"/>
              </w:rPr>
              <w:t>ua</w:t>
            </w:r>
            <w:proofErr w:type="spellEnd"/>
          </w:p>
          <w:p w:rsidR="00455ECE" w:rsidRDefault="00455ECE" w:rsidP="00455ECE">
            <w:pPr>
              <w:spacing w:after="0" w:line="240" w:lineRule="auto"/>
              <w:jc w:val="both"/>
              <w:rPr>
                <w:rFonts w:ascii="Times New Roman" w:hAnsi="Times New Roman"/>
                <w:sz w:val="24"/>
                <w:szCs w:val="24"/>
              </w:rPr>
            </w:pPr>
          </w:p>
          <w:p w:rsidR="00455ECE" w:rsidRDefault="00455ECE" w:rsidP="00455ECE">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Центр надання адміністративних послуг </w:t>
            </w:r>
            <w:r w:rsidRPr="00FE4948">
              <w:rPr>
                <w:rFonts w:ascii="Times New Roman" w:hAnsi="Times New Roman"/>
                <w:sz w:val="24"/>
                <w:szCs w:val="24"/>
              </w:rPr>
              <w:t>Житомирської міської ради</w:t>
            </w:r>
          </w:p>
          <w:p w:rsidR="00455ECE" w:rsidRPr="00FE4948" w:rsidRDefault="00455ECE" w:rsidP="00455ECE">
            <w:pPr>
              <w:spacing w:after="0" w:line="240" w:lineRule="auto"/>
              <w:jc w:val="both"/>
              <w:rPr>
                <w:rFonts w:ascii="Times New Roman" w:hAnsi="Times New Roman"/>
                <w:sz w:val="24"/>
                <w:szCs w:val="24"/>
                <w:u w:val="single"/>
              </w:rPr>
            </w:pPr>
            <w:r w:rsidRPr="00FE4948">
              <w:rPr>
                <w:rFonts w:ascii="Times New Roman" w:hAnsi="Times New Roman"/>
                <w:sz w:val="24"/>
                <w:szCs w:val="24"/>
                <w:u w:val="single"/>
              </w:rPr>
              <w:t>Телефон</w:t>
            </w:r>
            <w:r w:rsidRPr="00A224A5">
              <w:rPr>
                <w:rFonts w:ascii="Times New Roman" w:hAnsi="Times New Roman"/>
                <w:sz w:val="24"/>
                <w:szCs w:val="24"/>
              </w:rPr>
              <w:t>: (0412)</w:t>
            </w:r>
            <w:r>
              <w:rPr>
                <w:rFonts w:ascii="Times New Roman" w:hAnsi="Times New Roman"/>
                <w:sz w:val="24"/>
                <w:szCs w:val="24"/>
                <w:u w:val="single"/>
              </w:rPr>
              <w:t xml:space="preserve"> </w:t>
            </w:r>
            <w:r w:rsidRPr="00FE4948">
              <w:rPr>
                <w:rFonts w:ascii="Times New Roman" w:hAnsi="Times New Roman"/>
                <w:sz w:val="24"/>
                <w:szCs w:val="24"/>
              </w:rPr>
              <w:t>47-06-15</w:t>
            </w:r>
            <w:r>
              <w:rPr>
                <w:rFonts w:ascii="Times New Roman" w:hAnsi="Times New Roman"/>
                <w:sz w:val="24"/>
                <w:szCs w:val="24"/>
              </w:rPr>
              <w:t>; 47-46-69; 47-46-68</w:t>
            </w:r>
          </w:p>
          <w:p w:rsidR="00455ECE" w:rsidRDefault="00455ECE" w:rsidP="00455ECE">
            <w:pPr>
              <w:spacing w:after="0" w:line="240" w:lineRule="auto"/>
              <w:jc w:val="both"/>
              <w:rPr>
                <w:rFonts w:ascii="Times New Roman" w:hAnsi="Times New Roman"/>
                <w:sz w:val="24"/>
                <w:szCs w:val="24"/>
              </w:rPr>
            </w:pPr>
            <w:r w:rsidRPr="00FE4948">
              <w:rPr>
                <w:rFonts w:ascii="Times New Roman" w:hAnsi="Times New Roman"/>
                <w:sz w:val="24"/>
                <w:szCs w:val="24"/>
                <w:u w:val="single"/>
              </w:rPr>
              <w:t>E-</w:t>
            </w:r>
            <w:proofErr w:type="spellStart"/>
            <w:r w:rsidRPr="00FE4948">
              <w:rPr>
                <w:rFonts w:ascii="Times New Roman" w:hAnsi="Times New Roman"/>
                <w:sz w:val="24"/>
                <w:szCs w:val="24"/>
                <w:u w:val="single"/>
              </w:rPr>
              <w:t>mail</w:t>
            </w:r>
            <w:proofErr w:type="spellEnd"/>
            <w:r w:rsidRPr="009E5EA0">
              <w:rPr>
                <w:rFonts w:ascii="Times New Roman" w:hAnsi="Times New Roman"/>
                <w:sz w:val="24"/>
                <w:szCs w:val="24"/>
              </w:rPr>
              <w:t>:</w:t>
            </w:r>
            <w:proofErr w:type="spellStart"/>
            <w:r>
              <w:rPr>
                <w:rFonts w:ascii="Times New Roman" w:hAnsi="Times New Roman"/>
                <w:sz w:val="24"/>
                <w:szCs w:val="24"/>
                <w:lang w:val="en-US"/>
              </w:rPr>
              <w:t>edo</w:t>
            </w:r>
            <w:proofErr w:type="spellEnd"/>
            <w:r w:rsidRPr="00FE4948">
              <w:rPr>
                <w:rFonts w:ascii="Times New Roman" w:hAnsi="Times New Roman"/>
                <w:sz w:val="24"/>
                <w:szCs w:val="24"/>
              </w:rPr>
              <w:t>412@</w:t>
            </w:r>
            <w:proofErr w:type="spellStart"/>
            <w:r>
              <w:rPr>
                <w:rFonts w:ascii="Times New Roman" w:hAnsi="Times New Roman"/>
                <w:sz w:val="24"/>
                <w:szCs w:val="24"/>
                <w:lang w:val="en-US"/>
              </w:rPr>
              <w:t>ukr</w:t>
            </w:r>
            <w:proofErr w:type="spellEnd"/>
            <w:r w:rsidRPr="00FE4948">
              <w:rPr>
                <w:rFonts w:ascii="Times New Roman" w:hAnsi="Times New Roman"/>
                <w:sz w:val="24"/>
                <w:szCs w:val="24"/>
              </w:rPr>
              <w:t>.</w:t>
            </w:r>
            <w:r>
              <w:rPr>
                <w:rFonts w:ascii="Times New Roman" w:hAnsi="Times New Roman"/>
                <w:sz w:val="24"/>
                <w:szCs w:val="24"/>
                <w:lang w:val="en-US"/>
              </w:rPr>
              <w:t>net</w:t>
            </w:r>
            <w:r>
              <w:rPr>
                <w:rFonts w:ascii="Times New Roman" w:hAnsi="Times New Roman"/>
                <w:sz w:val="24"/>
                <w:szCs w:val="24"/>
              </w:rPr>
              <w:t xml:space="preserve">, </w:t>
            </w:r>
            <w:hyperlink r:id="rId7" w:history="1">
              <w:r w:rsidRPr="00EE6876">
                <w:rPr>
                  <w:rStyle w:val="a9"/>
                  <w:rFonts w:ascii="Times New Roman" w:hAnsi="Times New Roman"/>
                  <w:sz w:val="24"/>
                  <w:szCs w:val="24"/>
                  <w:lang w:val="en-US"/>
                </w:rPr>
                <w:t>administrator</w:t>
              </w:r>
              <w:r w:rsidRPr="00EE6876">
                <w:rPr>
                  <w:rStyle w:val="a9"/>
                  <w:rFonts w:ascii="Times New Roman" w:hAnsi="Times New Roman"/>
                  <w:sz w:val="24"/>
                  <w:szCs w:val="24"/>
                </w:rPr>
                <w:t>-</w:t>
              </w:r>
              <w:r w:rsidRPr="00EE6876">
                <w:rPr>
                  <w:rStyle w:val="a9"/>
                  <w:rFonts w:ascii="Times New Roman" w:hAnsi="Times New Roman"/>
                  <w:sz w:val="24"/>
                  <w:szCs w:val="24"/>
                  <w:lang w:val="en-US"/>
                </w:rPr>
                <w:t>cnap</w:t>
              </w:r>
              <w:r w:rsidRPr="00EE6876">
                <w:rPr>
                  <w:rStyle w:val="a9"/>
                  <w:rFonts w:ascii="Times New Roman" w:hAnsi="Times New Roman"/>
                  <w:sz w:val="24"/>
                  <w:szCs w:val="24"/>
                </w:rPr>
                <w:t>@</w:t>
              </w:r>
              <w:r w:rsidRPr="00EE6876">
                <w:rPr>
                  <w:rStyle w:val="a9"/>
                  <w:rFonts w:ascii="Times New Roman" w:hAnsi="Times New Roman"/>
                  <w:sz w:val="24"/>
                  <w:szCs w:val="24"/>
                  <w:lang w:val="en-US"/>
                </w:rPr>
                <w:t>ukr</w:t>
              </w:r>
              <w:r w:rsidRPr="00EE6876">
                <w:rPr>
                  <w:rStyle w:val="a9"/>
                  <w:rFonts w:ascii="Times New Roman" w:hAnsi="Times New Roman"/>
                  <w:sz w:val="24"/>
                  <w:szCs w:val="24"/>
                </w:rPr>
                <w:t>.</w:t>
              </w:r>
              <w:r w:rsidRPr="00EE6876">
                <w:rPr>
                  <w:rStyle w:val="a9"/>
                  <w:rFonts w:ascii="Times New Roman" w:hAnsi="Times New Roman"/>
                  <w:sz w:val="24"/>
                  <w:szCs w:val="24"/>
                  <w:lang w:val="en-US"/>
                </w:rPr>
                <w:t>net</w:t>
              </w:r>
            </w:hyperlink>
          </w:p>
          <w:p w:rsidR="00455ECE" w:rsidRDefault="00455ECE" w:rsidP="00455ECE">
            <w:pPr>
              <w:spacing w:after="0" w:line="240" w:lineRule="auto"/>
              <w:jc w:val="both"/>
              <w:rPr>
                <w:rFonts w:ascii="Times New Roman" w:hAnsi="Times New Roman"/>
                <w:sz w:val="24"/>
                <w:szCs w:val="24"/>
              </w:rPr>
            </w:pPr>
          </w:p>
          <w:p w:rsidR="00455ECE" w:rsidRDefault="00455ECE" w:rsidP="00455ECE">
            <w:pPr>
              <w:spacing w:after="0" w:line="240" w:lineRule="auto"/>
              <w:jc w:val="both"/>
              <w:rPr>
                <w:rFonts w:ascii="Times New Roman" w:hAnsi="Times New Roman"/>
                <w:sz w:val="24"/>
                <w:szCs w:val="24"/>
              </w:rPr>
            </w:pPr>
            <w:r>
              <w:rPr>
                <w:rFonts w:ascii="Times New Roman" w:hAnsi="Times New Roman"/>
                <w:sz w:val="24"/>
                <w:szCs w:val="24"/>
              </w:rPr>
              <w:t xml:space="preserve">Центр надання адміністративних послуг </w:t>
            </w:r>
            <w:r w:rsidRPr="00FE4948">
              <w:rPr>
                <w:rFonts w:ascii="Times New Roman" w:hAnsi="Times New Roman"/>
                <w:sz w:val="24"/>
                <w:szCs w:val="24"/>
              </w:rPr>
              <w:t>Житомирської міської ради</w:t>
            </w:r>
            <w:r>
              <w:rPr>
                <w:rFonts w:ascii="Times New Roman" w:hAnsi="Times New Roman"/>
                <w:sz w:val="24"/>
                <w:szCs w:val="24"/>
              </w:rPr>
              <w:t xml:space="preserve"> у форматі «Прозорий офіс»</w:t>
            </w:r>
          </w:p>
          <w:p w:rsidR="00455ECE" w:rsidRPr="002B1155" w:rsidRDefault="00455ECE" w:rsidP="00455ECE">
            <w:pPr>
              <w:spacing w:after="0" w:line="240" w:lineRule="auto"/>
              <w:jc w:val="both"/>
              <w:rPr>
                <w:rFonts w:ascii="Times New Roman" w:hAnsi="Times New Roman"/>
                <w:sz w:val="24"/>
                <w:szCs w:val="24"/>
              </w:rPr>
            </w:pPr>
            <w:r w:rsidRPr="00FE4948">
              <w:rPr>
                <w:rFonts w:ascii="Times New Roman" w:hAnsi="Times New Roman"/>
                <w:sz w:val="24"/>
                <w:szCs w:val="24"/>
                <w:u w:val="single"/>
              </w:rPr>
              <w:t>Телефон</w:t>
            </w:r>
            <w:r w:rsidRPr="00A224A5">
              <w:rPr>
                <w:rFonts w:ascii="Times New Roman" w:hAnsi="Times New Roman"/>
                <w:sz w:val="24"/>
                <w:szCs w:val="24"/>
              </w:rPr>
              <w:t xml:space="preserve">: (0412) </w:t>
            </w:r>
            <w:r w:rsidRPr="00FE4948">
              <w:rPr>
                <w:rFonts w:ascii="Times New Roman" w:hAnsi="Times New Roman"/>
                <w:sz w:val="24"/>
                <w:szCs w:val="24"/>
              </w:rPr>
              <w:t>4</w:t>
            </w:r>
            <w:r>
              <w:rPr>
                <w:rFonts w:ascii="Times New Roman" w:hAnsi="Times New Roman"/>
                <w:sz w:val="24"/>
                <w:szCs w:val="24"/>
              </w:rPr>
              <w:t>8-48</w:t>
            </w:r>
            <w:r w:rsidRPr="00FE4948">
              <w:rPr>
                <w:rFonts w:ascii="Times New Roman" w:hAnsi="Times New Roman"/>
                <w:sz w:val="24"/>
                <w:szCs w:val="24"/>
              </w:rPr>
              <w:t>-</w:t>
            </w:r>
            <w:r>
              <w:rPr>
                <w:rFonts w:ascii="Times New Roman" w:hAnsi="Times New Roman"/>
                <w:sz w:val="24"/>
                <w:szCs w:val="24"/>
              </w:rPr>
              <w:t>22</w:t>
            </w:r>
          </w:p>
        </w:tc>
      </w:tr>
      <w:tr w:rsidR="008E3A38" w:rsidRPr="004250AB" w:rsidTr="008C1703">
        <w:tc>
          <w:tcPr>
            <w:tcW w:w="5000" w:type="pct"/>
            <w:gridSpan w:val="3"/>
            <w:tcBorders>
              <w:top w:val="outset" w:sz="6" w:space="0" w:color="000000"/>
              <w:left w:val="outset" w:sz="6" w:space="0" w:color="000000"/>
              <w:bottom w:val="outset" w:sz="6" w:space="0" w:color="000000"/>
              <w:right w:val="outset" w:sz="6" w:space="0" w:color="000000"/>
            </w:tcBorders>
            <w:shd w:val="clear" w:color="auto" w:fill="00B050"/>
            <w:hideMark/>
          </w:tcPr>
          <w:p w:rsidR="008E3A38" w:rsidRPr="004250AB" w:rsidRDefault="008E3A38" w:rsidP="008C1703">
            <w:pPr>
              <w:spacing w:after="0" w:line="240" w:lineRule="auto"/>
              <w:jc w:val="center"/>
              <w:rPr>
                <w:rFonts w:ascii="Times New Roman" w:hAnsi="Times New Roman"/>
                <w:b/>
                <w:sz w:val="24"/>
                <w:szCs w:val="24"/>
              </w:rPr>
            </w:pPr>
            <w:r w:rsidRPr="004250AB">
              <w:rPr>
                <w:rFonts w:ascii="Times New Roman" w:hAnsi="Times New Roman"/>
                <w:b/>
                <w:sz w:val="24"/>
                <w:szCs w:val="24"/>
              </w:rPr>
              <w:lastRenderedPageBreak/>
              <w:t>Нормативні акти, якими регламентується надання адміністративної послуги</w:t>
            </w:r>
          </w:p>
        </w:tc>
      </w:tr>
      <w:tr w:rsidR="008E3A38" w:rsidRPr="004250AB" w:rsidTr="008C1703">
        <w:tc>
          <w:tcPr>
            <w:tcW w:w="242" w:type="pct"/>
            <w:tcBorders>
              <w:top w:val="outset" w:sz="6" w:space="0" w:color="000000"/>
              <w:left w:val="outset" w:sz="6" w:space="0" w:color="000000"/>
              <w:bottom w:val="outset" w:sz="6" w:space="0" w:color="000000"/>
              <w:right w:val="outset" w:sz="6" w:space="0" w:color="000000"/>
            </w:tcBorders>
            <w:hideMark/>
          </w:tcPr>
          <w:p w:rsidR="008E3A38" w:rsidRPr="004250AB" w:rsidRDefault="008E3A38" w:rsidP="008C1703">
            <w:pPr>
              <w:spacing w:after="0" w:line="240" w:lineRule="auto"/>
              <w:jc w:val="center"/>
              <w:rPr>
                <w:rFonts w:ascii="Times New Roman" w:hAnsi="Times New Roman"/>
                <w:sz w:val="24"/>
                <w:szCs w:val="24"/>
              </w:rPr>
            </w:pPr>
            <w:r w:rsidRPr="004250AB">
              <w:rPr>
                <w:rFonts w:ascii="Times New Roman" w:hAnsi="Times New Roman"/>
                <w:sz w:val="24"/>
                <w:szCs w:val="24"/>
              </w:rPr>
              <w:t>4</w:t>
            </w:r>
          </w:p>
        </w:tc>
        <w:tc>
          <w:tcPr>
            <w:tcW w:w="1552" w:type="pct"/>
            <w:tcBorders>
              <w:top w:val="outset" w:sz="6" w:space="0" w:color="000000"/>
              <w:left w:val="outset" w:sz="6" w:space="0" w:color="000000"/>
              <w:bottom w:val="outset" w:sz="6" w:space="0" w:color="000000"/>
              <w:right w:val="outset" w:sz="6" w:space="0" w:color="000000"/>
            </w:tcBorders>
            <w:hideMark/>
          </w:tcPr>
          <w:p w:rsidR="008E3A38" w:rsidRPr="004250AB" w:rsidRDefault="008E3A38" w:rsidP="008C1703">
            <w:pPr>
              <w:spacing w:after="0" w:line="240" w:lineRule="auto"/>
              <w:rPr>
                <w:rFonts w:ascii="Times New Roman" w:hAnsi="Times New Roman"/>
                <w:sz w:val="24"/>
                <w:szCs w:val="24"/>
              </w:rPr>
            </w:pPr>
            <w:r w:rsidRPr="004250AB">
              <w:rPr>
                <w:rFonts w:ascii="Times New Roman" w:hAnsi="Times New Roman"/>
                <w:sz w:val="24"/>
                <w:szCs w:val="24"/>
              </w:rPr>
              <w:t>Закони України</w:t>
            </w:r>
          </w:p>
        </w:tc>
        <w:tc>
          <w:tcPr>
            <w:tcW w:w="3206" w:type="pct"/>
            <w:tcBorders>
              <w:top w:val="outset" w:sz="6" w:space="0" w:color="000000"/>
              <w:left w:val="outset" w:sz="6" w:space="0" w:color="000000"/>
              <w:bottom w:val="outset" w:sz="6" w:space="0" w:color="000000"/>
              <w:right w:val="outset" w:sz="6" w:space="0" w:color="000000"/>
            </w:tcBorders>
            <w:hideMark/>
          </w:tcPr>
          <w:p w:rsidR="008E3A38" w:rsidRPr="004250AB" w:rsidRDefault="008E3A38" w:rsidP="008C1703">
            <w:pPr>
              <w:pStyle w:val="a5"/>
              <w:tabs>
                <w:tab w:val="left" w:pos="217"/>
              </w:tabs>
              <w:ind w:left="0" w:firstLine="217"/>
              <w:rPr>
                <w:sz w:val="24"/>
                <w:szCs w:val="24"/>
                <w:lang w:eastAsia="uk-UA"/>
              </w:rPr>
            </w:pPr>
            <w:r w:rsidRPr="004250AB">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925873" w:rsidRPr="004250AB" w:rsidTr="008C1703">
        <w:tc>
          <w:tcPr>
            <w:tcW w:w="242" w:type="pct"/>
            <w:tcBorders>
              <w:top w:val="outset" w:sz="6" w:space="0" w:color="000000"/>
              <w:left w:val="outset" w:sz="6" w:space="0" w:color="000000"/>
              <w:bottom w:val="outset" w:sz="6" w:space="0" w:color="000000"/>
              <w:right w:val="outset" w:sz="6" w:space="0" w:color="000000"/>
            </w:tcBorders>
            <w:hideMark/>
          </w:tcPr>
          <w:p w:rsidR="00925873" w:rsidRPr="004250AB" w:rsidRDefault="00925873" w:rsidP="008C1703">
            <w:pPr>
              <w:spacing w:after="0" w:line="240" w:lineRule="auto"/>
              <w:jc w:val="center"/>
              <w:rPr>
                <w:rFonts w:ascii="Times New Roman" w:hAnsi="Times New Roman"/>
                <w:sz w:val="24"/>
                <w:szCs w:val="24"/>
              </w:rPr>
            </w:pPr>
            <w:r w:rsidRPr="004250AB">
              <w:rPr>
                <w:rFonts w:ascii="Times New Roman" w:hAnsi="Times New Roman"/>
                <w:sz w:val="24"/>
                <w:szCs w:val="24"/>
              </w:rPr>
              <w:t>5</w:t>
            </w:r>
          </w:p>
        </w:tc>
        <w:tc>
          <w:tcPr>
            <w:tcW w:w="1552" w:type="pct"/>
            <w:tcBorders>
              <w:top w:val="outset" w:sz="6" w:space="0" w:color="000000"/>
              <w:left w:val="outset" w:sz="6" w:space="0" w:color="000000"/>
              <w:bottom w:val="outset" w:sz="6" w:space="0" w:color="000000"/>
              <w:right w:val="outset" w:sz="6" w:space="0" w:color="000000"/>
            </w:tcBorders>
            <w:hideMark/>
          </w:tcPr>
          <w:p w:rsidR="00925873" w:rsidRPr="004250AB" w:rsidRDefault="00925873" w:rsidP="008C1703">
            <w:pPr>
              <w:spacing w:after="0" w:line="240" w:lineRule="auto"/>
              <w:rPr>
                <w:rFonts w:ascii="Times New Roman" w:hAnsi="Times New Roman"/>
                <w:sz w:val="24"/>
                <w:szCs w:val="24"/>
              </w:rPr>
            </w:pPr>
            <w:r w:rsidRPr="004250AB">
              <w:rPr>
                <w:rFonts w:ascii="Times New Roman" w:hAnsi="Times New Roman"/>
                <w:sz w:val="24"/>
                <w:szCs w:val="24"/>
              </w:rPr>
              <w:t>Акти Кабінету Міністрів України</w:t>
            </w:r>
          </w:p>
        </w:tc>
        <w:tc>
          <w:tcPr>
            <w:tcW w:w="3206" w:type="pct"/>
            <w:tcBorders>
              <w:top w:val="outset" w:sz="6" w:space="0" w:color="000000"/>
              <w:left w:val="outset" w:sz="6" w:space="0" w:color="000000"/>
              <w:bottom w:val="outset" w:sz="6" w:space="0" w:color="000000"/>
              <w:right w:val="outset" w:sz="6" w:space="0" w:color="000000"/>
            </w:tcBorders>
          </w:tcPr>
          <w:p w:rsidR="00FD1BCB" w:rsidRDefault="00FD1BCB" w:rsidP="00CB0586">
            <w:pPr>
              <w:spacing w:after="0" w:line="240" w:lineRule="auto"/>
              <w:ind w:firstLine="217"/>
              <w:jc w:val="both"/>
              <w:rPr>
                <w:rFonts w:ascii="Times New Roman" w:hAnsi="Times New Roman"/>
                <w:sz w:val="24"/>
                <w:szCs w:val="24"/>
              </w:rPr>
            </w:pPr>
            <w:r w:rsidRPr="00FD1BCB">
              <w:rPr>
                <w:rFonts w:ascii="Times New Roman" w:hAnsi="Times New Roman"/>
                <w:sz w:val="24"/>
                <w:szCs w:val="24"/>
              </w:rPr>
              <w:t xml:space="preserve">Постанова Кабінету Міністрів України від 25.12.2015 № 1133 «Про надання послуг у сфері державної реєстрації юридичних осіб, фізичних осіб – підприємців та громадських формувань у скорочені строки»; </w:t>
            </w:r>
          </w:p>
          <w:p w:rsidR="00925873" w:rsidRPr="00FD1BCB" w:rsidRDefault="00FD1BCB" w:rsidP="00CB0586">
            <w:pPr>
              <w:spacing w:after="0" w:line="240" w:lineRule="auto"/>
              <w:ind w:firstLine="217"/>
              <w:jc w:val="both"/>
              <w:rPr>
                <w:rFonts w:ascii="Times New Roman" w:hAnsi="Times New Roman"/>
                <w:sz w:val="24"/>
                <w:szCs w:val="24"/>
              </w:rPr>
            </w:pPr>
            <w:r w:rsidRPr="00FD1BCB">
              <w:rPr>
                <w:rFonts w:ascii="Times New Roman" w:hAnsi="Times New Roman"/>
                <w:sz w:val="24"/>
                <w:szCs w:val="24"/>
              </w:rPr>
              <w:t xml:space="preserve">Постанова Кабінету Міністрів України від 04.12.2019 № 1137 «Питання Єдиного державного </w:t>
            </w:r>
            <w:proofErr w:type="spellStart"/>
            <w:r w:rsidRPr="00FD1BCB">
              <w:rPr>
                <w:rFonts w:ascii="Times New Roman" w:hAnsi="Times New Roman"/>
                <w:sz w:val="24"/>
                <w:szCs w:val="24"/>
              </w:rPr>
              <w:t>вебпорталу</w:t>
            </w:r>
            <w:proofErr w:type="spellEnd"/>
            <w:r w:rsidRPr="00FD1BCB">
              <w:rPr>
                <w:rFonts w:ascii="Times New Roman" w:hAnsi="Times New Roman"/>
                <w:sz w:val="24"/>
                <w:szCs w:val="24"/>
              </w:rPr>
              <w:t xml:space="preserve"> електронних послуг та Реєстру адміністративних послуг»</w:t>
            </w:r>
          </w:p>
        </w:tc>
      </w:tr>
      <w:tr w:rsidR="00925873" w:rsidRPr="004250AB" w:rsidTr="008C1703">
        <w:tc>
          <w:tcPr>
            <w:tcW w:w="242" w:type="pct"/>
            <w:tcBorders>
              <w:top w:val="outset" w:sz="6" w:space="0" w:color="000000"/>
              <w:left w:val="outset" w:sz="6" w:space="0" w:color="000000"/>
              <w:bottom w:val="outset" w:sz="6" w:space="0" w:color="000000"/>
              <w:right w:val="outset" w:sz="6" w:space="0" w:color="000000"/>
            </w:tcBorders>
            <w:hideMark/>
          </w:tcPr>
          <w:p w:rsidR="00925873" w:rsidRPr="004250AB" w:rsidRDefault="00925873" w:rsidP="008C1703">
            <w:pPr>
              <w:spacing w:after="0" w:line="240" w:lineRule="auto"/>
              <w:jc w:val="center"/>
              <w:rPr>
                <w:rFonts w:ascii="Times New Roman" w:hAnsi="Times New Roman"/>
                <w:sz w:val="24"/>
                <w:szCs w:val="24"/>
              </w:rPr>
            </w:pPr>
            <w:r w:rsidRPr="004250AB">
              <w:rPr>
                <w:rFonts w:ascii="Times New Roman" w:hAnsi="Times New Roman"/>
                <w:sz w:val="24"/>
                <w:szCs w:val="24"/>
              </w:rPr>
              <w:t>6</w:t>
            </w:r>
          </w:p>
        </w:tc>
        <w:tc>
          <w:tcPr>
            <w:tcW w:w="1552" w:type="pct"/>
            <w:tcBorders>
              <w:top w:val="outset" w:sz="6" w:space="0" w:color="000000"/>
              <w:left w:val="outset" w:sz="6" w:space="0" w:color="000000"/>
              <w:bottom w:val="outset" w:sz="6" w:space="0" w:color="000000"/>
              <w:right w:val="outset" w:sz="6" w:space="0" w:color="000000"/>
            </w:tcBorders>
            <w:hideMark/>
          </w:tcPr>
          <w:p w:rsidR="00925873" w:rsidRPr="004250AB" w:rsidRDefault="00925873" w:rsidP="008C1703">
            <w:pPr>
              <w:spacing w:after="0" w:line="240" w:lineRule="auto"/>
              <w:rPr>
                <w:rFonts w:ascii="Times New Roman" w:hAnsi="Times New Roman"/>
                <w:sz w:val="24"/>
                <w:szCs w:val="24"/>
              </w:rPr>
            </w:pPr>
            <w:r w:rsidRPr="004250AB">
              <w:rPr>
                <w:rFonts w:ascii="Times New Roman" w:hAnsi="Times New Roman"/>
                <w:sz w:val="24"/>
                <w:szCs w:val="24"/>
              </w:rPr>
              <w:t>Акти центральних органів виконавчої влади</w:t>
            </w:r>
          </w:p>
        </w:tc>
        <w:tc>
          <w:tcPr>
            <w:tcW w:w="3206" w:type="pct"/>
            <w:tcBorders>
              <w:top w:val="outset" w:sz="6" w:space="0" w:color="000000"/>
              <w:left w:val="outset" w:sz="6" w:space="0" w:color="000000"/>
              <w:bottom w:val="outset" w:sz="6" w:space="0" w:color="000000"/>
              <w:right w:val="outset" w:sz="6" w:space="0" w:color="000000"/>
            </w:tcBorders>
          </w:tcPr>
          <w:p w:rsidR="00925873" w:rsidRDefault="00925873" w:rsidP="00925873">
            <w:pPr>
              <w:pStyle w:val="a5"/>
              <w:tabs>
                <w:tab w:val="left" w:pos="0"/>
              </w:tabs>
              <w:ind w:left="0" w:firstLine="217"/>
              <w:rPr>
                <w:sz w:val="24"/>
                <w:szCs w:val="24"/>
              </w:rPr>
            </w:pPr>
            <w:r w:rsidRPr="00C37232">
              <w:rPr>
                <w:sz w:val="24"/>
                <w:szCs w:val="24"/>
              </w:rPr>
              <w:t>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w:t>
            </w:r>
          </w:p>
          <w:p w:rsidR="00925873" w:rsidRDefault="00925873" w:rsidP="00925873">
            <w:pPr>
              <w:pStyle w:val="a5"/>
              <w:tabs>
                <w:tab w:val="left" w:pos="0"/>
              </w:tabs>
              <w:ind w:left="0" w:firstLine="217"/>
              <w:rPr>
                <w:sz w:val="24"/>
                <w:szCs w:val="24"/>
              </w:rPr>
            </w:pPr>
            <w:r w:rsidRPr="00C37232">
              <w:rPr>
                <w:sz w:val="24"/>
                <w:szCs w:val="24"/>
              </w:rPr>
              <w:t xml:space="preserve">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925873" w:rsidRDefault="00925873" w:rsidP="00925873">
            <w:pPr>
              <w:pStyle w:val="a5"/>
              <w:tabs>
                <w:tab w:val="left" w:pos="0"/>
              </w:tabs>
              <w:ind w:left="0" w:firstLine="217"/>
              <w:rPr>
                <w:sz w:val="24"/>
                <w:szCs w:val="24"/>
              </w:rPr>
            </w:pPr>
            <w:r w:rsidRPr="00C37232">
              <w:rPr>
                <w:sz w:val="24"/>
                <w:szCs w:val="24"/>
              </w:rPr>
              <w:t xml:space="preserve">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 </w:t>
            </w:r>
            <w:r>
              <w:rPr>
                <w:sz w:val="24"/>
                <w:szCs w:val="24"/>
              </w:rPr>
              <w:t xml:space="preserve">          </w:t>
            </w:r>
          </w:p>
          <w:p w:rsidR="00925873" w:rsidRPr="00925873" w:rsidRDefault="00925873" w:rsidP="00925873">
            <w:pPr>
              <w:pStyle w:val="a5"/>
              <w:tabs>
                <w:tab w:val="left" w:pos="0"/>
              </w:tabs>
              <w:ind w:left="0" w:firstLine="217"/>
              <w:rPr>
                <w:sz w:val="24"/>
                <w:szCs w:val="24"/>
              </w:rPr>
            </w:pPr>
            <w:r w:rsidRPr="00C37232">
              <w:rPr>
                <w:sz w:val="24"/>
                <w:szCs w:val="24"/>
              </w:rPr>
              <w:t>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r w:rsidR="008E3A38" w:rsidRPr="004250AB" w:rsidTr="008C1703">
        <w:tc>
          <w:tcPr>
            <w:tcW w:w="5000" w:type="pct"/>
            <w:gridSpan w:val="3"/>
            <w:tcBorders>
              <w:top w:val="outset" w:sz="6" w:space="0" w:color="000000"/>
              <w:left w:val="outset" w:sz="6" w:space="0" w:color="000000"/>
              <w:bottom w:val="outset" w:sz="6" w:space="0" w:color="000000"/>
              <w:right w:val="outset" w:sz="6" w:space="0" w:color="000000"/>
            </w:tcBorders>
            <w:shd w:val="clear" w:color="auto" w:fill="00B050"/>
            <w:hideMark/>
          </w:tcPr>
          <w:p w:rsidR="008E3A38" w:rsidRPr="004250AB" w:rsidRDefault="008E3A38" w:rsidP="008C1703">
            <w:pPr>
              <w:spacing w:after="0" w:line="240" w:lineRule="auto"/>
              <w:jc w:val="center"/>
              <w:rPr>
                <w:rFonts w:ascii="Times New Roman" w:hAnsi="Times New Roman"/>
                <w:b/>
                <w:sz w:val="24"/>
                <w:szCs w:val="24"/>
              </w:rPr>
            </w:pPr>
            <w:r w:rsidRPr="004250AB">
              <w:rPr>
                <w:rFonts w:ascii="Times New Roman" w:hAnsi="Times New Roman"/>
                <w:b/>
                <w:sz w:val="24"/>
                <w:szCs w:val="24"/>
              </w:rPr>
              <w:t>Умови отримання адміністративної послуги</w:t>
            </w:r>
          </w:p>
        </w:tc>
      </w:tr>
      <w:tr w:rsidR="008E3A38" w:rsidRPr="004250AB" w:rsidTr="00911CB4">
        <w:tc>
          <w:tcPr>
            <w:tcW w:w="242" w:type="pct"/>
            <w:tcBorders>
              <w:top w:val="outset" w:sz="6" w:space="0" w:color="000000"/>
              <w:left w:val="outset" w:sz="6" w:space="0" w:color="000000"/>
              <w:bottom w:val="outset" w:sz="6" w:space="0" w:color="000000"/>
              <w:right w:val="outset" w:sz="6" w:space="0" w:color="000000"/>
            </w:tcBorders>
            <w:hideMark/>
          </w:tcPr>
          <w:p w:rsidR="008E3A38" w:rsidRPr="004250AB" w:rsidRDefault="008E3A38" w:rsidP="008C1703">
            <w:pPr>
              <w:spacing w:after="0" w:line="240" w:lineRule="auto"/>
              <w:jc w:val="center"/>
              <w:rPr>
                <w:rFonts w:ascii="Times New Roman" w:hAnsi="Times New Roman"/>
                <w:sz w:val="24"/>
                <w:szCs w:val="24"/>
              </w:rPr>
            </w:pPr>
            <w:r w:rsidRPr="004250AB">
              <w:rPr>
                <w:rFonts w:ascii="Times New Roman" w:hAnsi="Times New Roman"/>
                <w:sz w:val="24"/>
                <w:szCs w:val="24"/>
              </w:rPr>
              <w:t>7</w:t>
            </w:r>
          </w:p>
        </w:tc>
        <w:tc>
          <w:tcPr>
            <w:tcW w:w="1552" w:type="pct"/>
            <w:tcBorders>
              <w:top w:val="outset" w:sz="6" w:space="0" w:color="000000"/>
              <w:left w:val="outset" w:sz="6" w:space="0" w:color="000000"/>
              <w:bottom w:val="outset" w:sz="6" w:space="0" w:color="000000"/>
              <w:right w:val="outset" w:sz="6" w:space="0" w:color="000000"/>
            </w:tcBorders>
            <w:hideMark/>
          </w:tcPr>
          <w:p w:rsidR="008E3A38" w:rsidRPr="004250AB" w:rsidRDefault="008E3A38" w:rsidP="008C1703">
            <w:pPr>
              <w:spacing w:after="0" w:line="240" w:lineRule="auto"/>
              <w:rPr>
                <w:rFonts w:ascii="Times New Roman" w:hAnsi="Times New Roman"/>
                <w:sz w:val="24"/>
                <w:szCs w:val="24"/>
              </w:rPr>
            </w:pPr>
            <w:r w:rsidRPr="004250AB">
              <w:rPr>
                <w:rFonts w:ascii="Times New Roman" w:hAnsi="Times New Roman"/>
                <w:sz w:val="24"/>
                <w:szCs w:val="24"/>
              </w:rPr>
              <w:t>Підстава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D66022" w:rsidRPr="00266545" w:rsidRDefault="00F0382A" w:rsidP="00055342">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Звернення заявника, яким може бути:</w:t>
            </w:r>
          </w:p>
          <w:p w:rsidR="00886EA9" w:rsidRPr="00266545" w:rsidRDefault="00F0382A" w:rsidP="00055342">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уповноважений представник юридичної особи;</w:t>
            </w:r>
          </w:p>
          <w:p w:rsidR="00886EA9" w:rsidRPr="00D66022" w:rsidRDefault="00F0382A" w:rsidP="00055342">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спадкоємець чи правонаступник учасника товариства з обмеженою відповідальністю, товариства з додатковою відповідальністю (далі – товариство) або уповноважена ними особа – у разі подання заяви про вступ до товариства в порядку спадкування (правонаступництва);</w:t>
            </w:r>
          </w:p>
          <w:p w:rsidR="00886EA9" w:rsidRPr="00D66022" w:rsidRDefault="00F0382A" w:rsidP="00055342">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 xml:space="preserve">учасник, який виходить з товариства, його спадкоємець чи правонаступник або уповноважена ними особа – у разі </w:t>
            </w:r>
            <w:r w:rsidRPr="00D66022">
              <w:rPr>
                <w:rFonts w:ascii="Times New Roman" w:hAnsi="Times New Roman"/>
                <w:sz w:val="24"/>
                <w:szCs w:val="24"/>
              </w:rPr>
              <w:lastRenderedPageBreak/>
              <w:t>подання заяви про вихід з товариства;</w:t>
            </w:r>
          </w:p>
          <w:p w:rsidR="00886EA9" w:rsidRPr="00D66022" w:rsidRDefault="00F0382A" w:rsidP="00055342">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особа, яка набула частку (частину частки) у статутному капіталі товариства, особа, яка відчужила (передала) її, або уповноважена ними особа – у разі подання акта приймання – передачі частки (частини частки) у статутному капіталі товариства;</w:t>
            </w:r>
          </w:p>
          <w:p w:rsidR="008E3A38" w:rsidRPr="00D66022" w:rsidRDefault="00F0382A" w:rsidP="00055342">
            <w:pPr>
              <w:spacing w:after="0" w:line="240" w:lineRule="auto"/>
              <w:ind w:firstLine="217"/>
              <w:jc w:val="both"/>
              <w:rPr>
                <w:rFonts w:ascii="Times New Roman" w:hAnsi="Times New Roman"/>
                <w:sz w:val="24"/>
                <w:szCs w:val="24"/>
              </w:rPr>
            </w:pPr>
            <w:r w:rsidRPr="00D66022">
              <w:rPr>
                <w:rFonts w:ascii="Times New Roman" w:hAnsi="Times New Roman"/>
                <w:sz w:val="24"/>
                <w:szCs w:val="24"/>
              </w:rPr>
              <w:t>позивач або уповноважена ним особа – у разі подання судового рішення, що набрало законної сили та має наслідком зміну відомостей в Єдиному державному реєстрі юридичних осіб, фізичних осіб – підприємців та громадських формувань (далі – Єдиний державний реєстр), або про заборону вчинення реєстраційних дій в Єдиному державному реєстрі</w:t>
            </w:r>
          </w:p>
        </w:tc>
      </w:tr>
      <w:tr w:rsidR="008E3A38" w:rsidRPr="004250AB" w:rsidTr="008C1703">
        <w:tc>
          <w:tcPr>
            <w:tcW w:w="242" w:type="pct"/>
            <w:tcBorders>
              <w:top w:val="outset" w:sz="6" w:space="0" w:color="000000"/>
              <w:left w:val="outset" w:sz="6" w:space="0" w:color="000000"/>
              <w:bottom w:val="outset" w:sz="6" w:space="0" w:color="000000"/>
              <w:right w:val="outset" w:sz="6" w:space="0" w:color="000000"/>
            </w:tcBorders>
            <w:hideMark/>
          </w:tcPr>
          <w:p w:rsidR="008E3A38" w:rsidRPr="004250AB" w:rsidRDefault="008E3A38" w:rsidP="008C1703">
            <w:pPr>
              <w:spacing w:after="0" w:line="240" w:lineRule="auto"/>
              <w:jc w:val="center"/>
              <w:rPr>
                <w:rFonts w:ascii="Times New Roman" w:hAnsi="Times New Roman"/>
                <w:sz w:val="24"/>
                <w:szCs w:val="24"/>
              </w:rPr>
            </w:pPr>
            <w:r w:rsidRPr="004250AB">
              <w:rPr>
                <w:rFonts w:ascii="Times New Roman" w:hAnsi="Times New Roman"/>
                <w:sz w:val="24"/>
                <w:szCs w:val="24"/>
              </w:rPr>
              <w:lastRenderedPageBreak/>
              <w:t>8</w:t>
            </w:r>
          </w:p>
        </w:tc>
        <w:tc>
          <w:tcPr>
            <w:tcW w:w="1552" w:type="pct"/>
            <w:tcBorders>
              <w:top w:val="outset" w:sz="6" w:space="0" w:color="000000"/>
              <w:left w:val="outset" w:sz="6" w:space="0" w:color="000000"/>
              <w:bottom w:val="outset" w:sz="6" w:space="0" w:color="000000"/>
              <w:right w:val="outset" w:sz="6" w:space="0" w:color="000000"/>
            </w:tcBorders>
            <w:hideMark/>
          </w:tcPr>
          <w:p w:rsidR="008E3A38" w:rsidRPr="004250AB" w:rsidRDefault="008E3A38" w:rsidP="008C1703">
            <w:pPr>
              <w:spacing w:after="0" w:line="240" w:lineRule="auto"/>
              <w:rPr>
                <w:rFonts w:ascii="Times New Roman" w:hAnsi="Times New Roman"/>
                <w:sz w:val="24"/>
                <w:szCs w:val="24"/>
              </w:rPr>
            </w:pPr>
            <w:r w:rsidRPr="004250AB">
              <w:rPr>
                <w:rFonts w:ascii="Times New Roman" w:hAnsi="Times New Roman"/>
                <w:sz w:val="24"/>
                <w:szCs w:val="24"/>
              </w:rPr>
              <w:t>Вичерпний перелік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864113" w:rsidRPr="00266545" w:rsidRDefault="00215065" w:rsidP="00E4300E">
            <w:pPr>
              <w:spacing w:after="0" w:line="240" w:lineRule="auto"/>
              <w:ind w:firstLine="217"/>
              <w:jc w:val="both"/>
              <w:rPr>
                <w:rFonts w:ascii="Times New Roman" w:hAnsi="Times New Roman"/>
                <w:sz w:val="24"/>
                <w:szCs w:val="24"/>
                <w:lang w:val="ru-RU"/>
              </w:rPr>
            </w:pPr>
            <w:bookmarkStart w:id="1" w:name="n506"/>
            <w:bookmarkEnd w:id="1"/>
            <w:r w:rsidRPr="00D66022">
              <w:rPr>
                <w:rFonts w:ascii="Times New Roman" w:hAnsi="Times New Roman"/>
                <w:sz w:val="24"/>
                <w:szCs w:val="24"/>
              </w:rPr>
              <w:t>1. Для державної реєстрації змін до відомостей про юридичну особу, що містяться в Єдиному державному реєстрі, у тому числі змін до установчих документів юридичної особи, крім змін до відомостей про розмір статутного капіталу, розміри часток у статутному капіталі чи склад учасників товариства, подаються:</w:t>
            </w:r>
          </w:p>
          <w:p w:rsidR="00864113" w:rsidRPr="00864113" w:rsidRDefault="00215065" w:rsidP="00E4300E">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заява про державну реєстрацію змін до відомостей про юридичну особу, що містяться в Єдиному державному реєстрі, в якій також може зазначатися прохання про реєстрацію такої особи платником податку на додану вартість та/або про обрання спрощеної системи оподаткування, та/або про включення до Реєстру неприбуткових установ та організацій*;</w:t>
            </w:r>
          </w:p>
          <w:p w:rsidR="00864113" w:rsidRPr="00864113" w:rsidRDefault="00215065" w:rsidP="00E4300E">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 xml:space="preserve">примірник оригіналу (нотаріально засвідчена копія) рішення уповноваженого органу управління юридичної особи про зміни, що вносяться до Єдиного державного реєстру, крім внесення змін до інформації про кінцевих </w:t>
            </w:r>
            <w:proofErr w:type="spellStart"/>
            <w:r w:rsidRPr="00D66022">
              <w:rPr>
                <w:rFonts w:ascii="Times New Roman" w:hAnsi="Times New Roman"/>
                <w:sz w:val="24"/>
                <w:szCs w:val="24"/>
              </w:rPr>
              <w:t>бенефіціарних</w:t>
            </w:r>
            <w:proofErr w:type="spellEnd"/>
            <w:r w:rsidRPr="00D66022">
              <w:rPr>
                <w:rFonts w:ascii="Times New Roman" w:hAnsi="Times New Roman"/>
                <w:sz w:val="24"/>
                <w:szCs w:val="24"/>
              </w:rPr>
              <w:t xml:space="preserve"> власників (контролерів) юридичної особи, у тому числі кінцевих </w:t>
            </w:r>
            <w:proofErr w:type="spellStart"/>
            <w:r w:rsidRPr="00D66022">
              <w:rPr>
                <w:rFonts w:ascii="Times New Roman" w:hAnsi="Times New Roman"/>
                <w:sz w:val="24"/>
                <w:szCs w:val="24"/>
              </w:rPr>
              <w:t>бенефіціарних</w:t>
            </w:r>
            <w:proofErr w:type="spellEnd"/>
            <w:r w:rsidRPr="00D66022">
              <w:rPr>
                <w:rFonts w:ascii="Times New Roman" w:hAnsi="Times New Roman"/>
                <w:sz w:val="24"/>
                <w:szCs w:val="24"/>
              </w:rPr>
              <w:t xml:space="preserve"> власників (контролерів) її засновника, якщо засновник – юридична особа, про місцезнаходження та про здійснення зв’язку з юридичною особою;</w:t>
            </w:r>
          </w:p>
          <w:p w:rsidR="00864113" w:rsidRPr="00864113" w:rsidRDefault="00215065" w:rsidP="00E4300E">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рішення уповноваженого органу управління юридичної особи про призначення (обрання) керівника (у разі державної реєстрації змін до відомостей про юридичну особу, що містяться в Єдиному державному реєстрі, у зв’язку з призначенням (обранням) керівника, за умови подання відповідної заяви особисто таким керівником);</w:t>
            </w:r>
          </w:p>
          <w:p w:rsidR="00864113" w:rsidRPr="00266545" w:rsidRDefault="00215065" w:rsidP="00E4300E">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рішення уповноваженого органу юридичної особи про передачу за договором повноважень виконавчого органу юридичній особі – у разі внесення змін до відомостей про юридичну особу, яка виконує повноваження виконавчого органу товариства з обмеженою відповідальністю або товариства з додатковою відповідальністю, що перебуває у статусі резидента Дія Сіті відповідно до Закону України «Про стимулювання розвитку цифрової економіки в Україні» та передало повноваження виконавчого органу такого товариства юридичній особі;</w:t>
            </w:r>
          </w:p>
          <w:p w:rsidR="00864113" w:rsidRPr="00266545" w:rsidRDefault="00215065" w:rsidP="00E4300E">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 xml:space="preserve">документ, що підтверджує реєстрацію іноземної особи в країні її місцезнаходження (витяг із торговельного, </w:t>
            </w:r>
            <w:r w:rsidRPr="00D66022">
              <w:rPr>
                <w:rFonts w:ascii="Times New Roman" w:hAnsi="Times New Roman"/>
                <w:sz w:val="24"/>
                <w:szCs w:val="24"/>
              </w:rPr>
              <w:lastRenderedPageBreak/>
              <w:t>банківського, судового реєстру тощо), – у разі змін, пов’язаних із входженням до складу засновників юридичної особи іноземної юридичної особи;</w:t>
            </w:r>
          </w:p>
          <w:p w:rsidR="00864113" w:rsidRPr="00266545"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документ про сплату адміністративного збору, крім внесення змін до інформації про здійснення зв’язку з юридичною особою;</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установчий документ юридичної особи в новій редакції – у разі внесення змін, що містяться в установчому документі;</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примірник оригіналу (нотаріально засвідчена копія) передавального акта або розподільчого балансу – у разі внесення змін, пов’язаних із внесенням даних про юридичну особу, правонаступником якої є зареєстрована юридична особа;</w:t>
            </w:r>
          </w:p>
          <w:p w:rsidR="00864113" w:rsidRPr="00266545"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примірник оригіналу (нотаріально засвідчена копія) рішення уповноваженого органу управління юридичної особи про вихід із складу засновників (учасників), та/або заява фізичної особи про вихід із складу засновників (учасників), справжність підпису на якій нотаріально засвідчена),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засновників (учасників) юридичної особи;</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 xml:space="preserve">структура власності за формою та змістом, визначеними відповідно до законодавства – у разі державної реєстрації змін до відомостей про кінцевих </w:t>
            </w:r>
            <w:proofErr w:type="spellStart"/>
            <w:r w:rsidRPr="00D66022">
              <w:rPr>
                <w:rFonts w:ascii="Times New Roman" w:hAnsi="Times New Roman"/>
                <w:sz w:val="24"/>
                <w:szCs w:val="24"/>
              </w:rPr>
              <w:t>бенефіціарних</w:t>
            </w:r>
            <w:proofErr w:type="spellEnd"/>
            <w:r w:rsidRPr="00D66022">
              <w:rPr>
                <w:rFonts w:ascii="Times New Roman" w:hAnsi="Times New Roman"/>
                <w:sz w:val="24"/>
                <w:szCs w:val="24"/>
              </w:rPr>
              <w:t xml:space="preserve"> власників юридичної особи;</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 xml:space="preserve">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якщо засновником юридичної особи є юридична особа – нерезидент – у разі державної реєстрації змін до відомостей про кінцевих </w:t>
            </w:r>
            <w:proofErr w:type="spellStart"/>
            <w:r w:rsidRPr="00D66022">
              <w:rPr>
                <w:rFonts w:ascii="Times New Roman" w:hAnsi="Times New Roman"/>
                <w:sz w:val="24"/>
                <w:szCs w:val="24"/>
              </w:rPr>
              <w:t>бенефіціарних</w:t>
            </w:r>
            <w:proofErr w:type="spellEnd"/>
            <w:r w:rsidRPr="00D66022">
              <w:rPr>
                <w:rFonts w:ascii="Times New Roman" w:hAnsi="Times New Roman"/>
                <w:sz w:val="24"/>
                <w:szCs w:val="24"/>
              </w:rPr>
              <w:t xml:space="preserve"> власників юридичної особи;</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 xml:space="preserve">копія документа, що посвідчує особу та підтверджує громадянство (підданство) особи, яка є кінцевим </w:t>
            </w:r>
            <w:proofErr w:type="spellStart"/>
            <w:r w:rsidRPr="00D66022">
              <w:rPr>
                <w:rFonts w:ascii="Times New Roman" w:hAnsi="Times New Roman"/>
                <w:sz w:val="24"/>
                <w:szCs w:val="24"/>
              </w:rPr>
              <w:t>бенефіціарним</w:t>
            </w:r>
            <w:proofErr w:type="spellEnd"/>
            <w:r w:rsidRPr="00D66022">
              <w:rPr>
                <w:rFonts w:ascii="Times New Roman" w:hAnsi="Times New Roman"/>
                <w:sz w:val="24"/>
                <w:szCs w:val="24"/>
              </w:rPr>
              <w:t xml:space="preserve"> власником юридичної особи (нотаріально засвідчена або засвідчена кваліфікованим електронним підписом особи, уповноваженої на подання документів для державної реєстрації, крім випадків, якщо такий документ оформлений із застосуванням засобів Єдиного державного демографічного реєстру, - для громадян України) – у разі державної реєстрації змін до відомостей про кінцевих </w:t>
            </w:r>
            <w:proofErr w:type="spellStart"/>
            <w:r w:rsidRPr="00D66022">
              <w:rPr>
                <w:rFonts w:ascii="Times New Roman" w:hAnsi="Times New Roman"/>
                <w:sz w:val="24"/>
                <w:szCs w:val="24"/>
              </w:rPr>
              <w:lastRenderedPageBreak/>
              <w:t>бенефіціарних</w:t>
            </w:r>
            <w:proofErr w:type="spellEnd"/>
            <w:r w:rsidRPr="00D66022">
              <w:rPr>
                <w:rFonts w:ascii="Times New Roman" w:hAnsi="Times New Roman"/>
                <w:sz w:val="24"/>
                <w:szCs w:val="24"/>
              </w:rPr>
              <w:t xml:space="preserve"> власників юридичної особи.</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2. 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заява про державну реєстрацію змін до відомостей про юридичну особу, що містяться в Єдиному державному реєстрі;</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w:t>
            </w:r>
          </w:p>
          <w:p w:rsidR="00864113" w:rsidRPr="00266545"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3. Для державної реєстрації змін до відомостей про розмір статутного капіталу, розміри часток у статутному капіталі чи склад учасників товариства подаються такі документи:</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заява про державну реєстрацію змін до відомостей про юридичну особу, що містяться в Єдиному державному реєстрі;</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документ про сплату адміністративного збору;</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один із таких відповідних документів:</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а) рішення загальних зборів учасників (рішення єдиного учасника) товариства про визначення розміру статутного капіталу та розмірів часток учасників;</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б) рішення загальних зборів учасників товариства про виключення учасника з товариства;</w:t>
            </w:r>
          </w:p>
          <w:p w:rsidR="00266545" w:rsidRDefault="00215065" w:rsidP="00864113">
            <w:pPr>
              <w:spacing w:after="0" w:line="240" w:lineRule="auto"/>
              <w:ind w:firstLine="217"/>
              <w:jc w:val="both"/>
              <w:rPr>
                <w:rFonts w:ascii="Times New Roman" w:hAnsi="Times New Roman"/>
                <w:sz w:val="24"/>
                <w:szCs w:val="24"/>
              </w:rPr>
            </w:pPr>
            <w:r w:rsidRPr="00D66022">
              <w:rPr>
                <w:rFonts w:ascii="Times New Roman" w:hAnsi="Times New Roman"/>
                <w:sz w:val="24"/>
                <w:szCs w:val="24"/>
              </w:rPr>
              <w:t>в) заява про вступ до товариства;</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г) заява про вихід з товариства;</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ґ) акт приймання – передачі частки (частини частки) у статутному капіталі товариства;</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д) судове рішення, що набрало законної сили, про визначення розміру статутного капіталу товариства та розмірів часток учасників у такому товаристві;</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е) судове рішення, що набрало законної сили, про стягнення (витребування з володіння) з відповідача частки (частини частки) у статутному капіталі товариства;</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структура власності за формою та змістом, визначеними відповідно до законодавства.</w:t>
            </w:r>
          </w:p>
          <w:p w:rsidR="00864113" w:rsidRPr="00266545"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 xml:space="preserve">Якщо документи подаються особисто, заявник пред’являє документ, що відповідно до закону посвідчує особу. </w:t>
            </w:r>
          </w:p>
          <w:p w:rsidR="00864113" w:rsidRPr="00266545"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Для цілей проведення реєстраційних дій документом, що засвідчує повноваження представника, може бути:</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1) документ, що підтверджує повноваження законного представника особи;</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2) нотаріально посвідчена довіреність (крім проведення реєстраційних дій щодо державного органу, органу місцевого самоврядування);</w:t>
            </w:r>
          </w:p>
          <w:p w:rsidR="00864113" w:rsidRPr="00864113" w:rsidRDefault="00215065" w:rsidP="00864113">
            <w:pPr>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3) довіреність, видана відповідно до законодавства іноземної держави;</w:t>
            </w:r>
          </w:p>
          <w:p w:rsidR="007B0B7E" w:rsidRPr="00D66022" w:rsidRDefault="00215065" w:rsidP="00864113">
            <w:pPr>
              <w:spacing w:after="0" w:line="240" w:lineRule="auto"/>
              <w:ind w:firstLine="217"/>
              <w:jc w:val="both"/>
              <w:rPr>
                <w:rFonts w:ascii="Times New Roman" w:hAnsi="Times New Roman"/>
                <w:sz w:val="24"/>
                <w:szCs w:val="24"/>
              </w:rPr>
            </w:pPr>
            <w:r w:rsidRPr="00D66022">
              <w:rPr>
                <w:rFonts w:ascii="Times New Roman" w:hAnsi="Times New Roman"/>
                <w:sz w:val="24"/>
                <w:szCs w:val="24"/>
              </w:rPr>
              <w:t xml:space="preserve">4) рішення уповноваженого органу управління юридичної особи про призначення (обрання) керівника (у разі державної </w:t>
            </w:r>
            <w:r w:rsidRPr="00D66022">
              <w:rPr>
                <w:rFonts w:ascii="Times New Roman" w:hAnsi="Times New Roman"/>
                <w:sz w:val="24"/>
                <w:szCs w:val="24"/>
              </w:rPr>
              <w:lastRenderedPageBreak/>
              <w:t>реєстрації змін до відомостей про юридичну особу, що містяться в Єдиному державному реєстрі, у зв’язку з призначенням (обранням) керівника, за умови подання відповідної заяви особисто таким керівником).</w:t>
            </w:r>
          </w:p>
        </w:tc>
      </w:tr>
      <w:tr w:rsidR="008E3A38" w:rsidRPr="004250AB" w:rsidTr="008C1703">
        <w:tc>
          <w:tcPr>
            <w:tcW w:w="242" w:type="pct"/>
            <w:tcBorders>
              <w:top w:val="outset" w:sz="6" w:space="0" w:color="000000"/>
              <w:left w:val="outset" w:sz="6" w:space="0" w:color="000000"/>
              <w:bottom w:val="outset" w:sz="6" w:space="0" w:color="000000"/>
              <w:right w:val="outset" w:sz="6" w:space="0" w:color="000000"/>
            </w:tcBorders>
            <w:hideMark/>
          </w:tcPr>
          <w:p w:rsidR="008E3A38" w:rsidRPr="004250AB" w:rsidRDefault="008E3A38" w:rsidP="008C1703">
            <w:pPr>
              <w:spacing w:after="0" w:line="240" w:lineRule="auto"/>
              <w:jc w:val="center"/>
              <w:rPr>
                <w:rFonts w:ascii="Times New Roman" w:hAnsi="Times New Roman"/>
                <w:sz w:val="24"/>
                <w:szCs w:val="24"/>
              </w:rPr>
            </w:pPr>
            <w:r w:rsidRPr="004250AB">
              <w:rPr>
                <w:rFonts w:ascii="Times New Roman" w:hAnsi="Times New Roman"/>
                <w:sz w:val="24"/>
                <w:szCs w:val="24"/>
              </w:rPr>
              <w:lastRenderedPageBreak/>
              <w:t>9</w:t>
            </w:r>
          </w:p>
        </w:tc>
        <w:tc>
          <w:tcPr>
            <w:tcW w:w="1552" w:type="pct"/>
            <w:tcBorders>
              <w:top w:val="outset" w:sz="6" w:space="0" w:color="000000"/>
              <w:left w:val="outset" w:sz="6" w:space="0" w:color="000000"/>
              <w:bottom w:val="outset" w:sz="6" w:space="0" w:color="000000"/>
              <w:right w:val="outset" w:sz="6" w:space="0" w:color="000000"/>
            </w:tcBorders>
            <w:hideMark/>
          </w:tcPr>
          <w:p w:rsidR="008E3A38" w:rsidRPr="004250AB" w:rsidRDefault="008E3A38" w:rsidP="008C1703">
            <w:pPr>
              <w:spacing w:after="0" w:line="240" w:lineRule="auto"/>
              <w:rPr>
                <w:rFonts w:ascii="Times New Roman" w:hAnsi="Times New Roman"/>
                <w:sz w:val="24"/>
                <w:szCs w:val="24"/>
              </w:rPr>
            </w:pPr>
            <w:r w:rsidRPr="004250AB">
              <w:rPr>
                <w:rFonts w:ascii="Times New Roman" w:hAnsi="Times New Roman"/>
                <w:sz w:val="24"/>
                <w:szCs w:val="24"/>
              </w:rPr>
              <w:t>Спосіб подання документів, необхідних для отримання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864113" w:rsidRPr="00266545" w:rsidRDefault="00886EA9" w:rsidP="00055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1. У паперовій формі документи подаються заявником особисто або поштовим відправленням.</w:t>
            </w:r>
          </w:p>
          <w:p w:rsidR="008E3A38" w:rsidRPr="00D66022" w:rsidRDefault="00886EA9" w:rsidP="00055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hAnsi="Times New Roman"/>
                <w:sz w:val="24"/>
                <w:szCs w:val="24"/>
              </w:rPr>
            </w:pPr>
            <w:r w:rsidRPr="00D66022">
              <w:rPr>
                <w:rFonts w:ascii="Times New Roman" w:hAnsi="Times New Roman"/>
                <w:sz w:val="24"/>
                <w:szCs w:val="24"/>
              </w:rPr>
              <w:t xml:space="preserve">2. В електронній формі документи подаються з використанням Єдиного державного </w:t>
            </w:r>
            <w:proofErr w:type="spellStart"/>
            <w:r w:rsidRPr="00D66022">
              <w:rPr>
                <w:rFonts w:ascii="Times New Roman" w:hAnsi="Times New Roman"/>
                <w:sz w:val="24"/>
                <w:szCs w:val="24"/>
              </w:rPr>
              <w:t>вебпорталу</w:t>
            </w:r>
            <w:proofErr w:type="spellEnd"/>
            <w:r w:rsidRPr="00D66022">
              <w:rPr>
                <w:rFonts w:ascii="Times New Roman" w:hAnsi="Times New Roman"/>
                <w:sz w:val="24"/>
                <w:szCs w:val="24"/>
              </w:rPr>
              <w:t xml:space="preserve"> електронних послуг, а щодо послуг, надання яких зазначений </w:t>
            </w:r>
            <w:proofErr w:type="spellStart"/>
            <w:r w:rsidRPr="00D66022">
              <w:rPr>
                <w:rFonts w:ascii="Times New Roman" w:hAnsi="Times New Roman"/>
                <w:sz w:val="24"/>
                <w:szCs w:val="24"/>
              </w:rPr>
              <w:t>вебпортал</w:t>
            </w:r>
            <w:proofErr w:type="spellEnd"/>
            <w:r w:rsidRPr="00D66022">
              <w:rPr>
                <w:rFonts w:ascii="Times New Roman" w:hAnsi="Times New Roman"/>
                <w:sz w:val="24"/>
                <w:szCs w:val="24"/>
              </w:rPr>
              <w:t xml:space="preserve"> не забезпечує, – через портал електронних сервісів **</w:t>
            </w:r>
          </w:p>
        </w:tc>
      </w:tr>
      <w:tr w:rsidR="008E3A38" w:rsidRPr="004250AB" w:rsidTr="008C1703">
        <w:tc>
          <w:tcPr>
            <w:tcW w:w="242" w:type="pct"/>
            <w:tcBorders>
              <w:top w:val="outset" w:sz="6" w:space="0" w:color="000000"/>
              <w:left w:val="outset" w:sz="6" w:space="0" w:color="000000"/>
              <w:bottom w:val="outset" w:sz="6" w:space="0" w:color="000000"/>
              <w:right w:val="outset" w:sz="6" w:space="0" w:color="000000"/>
            </w:tcBorders>
            <w:hideMark/>
          </w:tcPr>
          <w:p w:rsidR="008E3A38" w:rsidRPr="004250AB" w:rsidRDefault="008E3A38" w:rsidP="008C1703">
            <w:pPr>
              <w:spacing w:after="0" w:line="240" w:lineRule="auto"/>
              <w:jc w:val="center"/>
              <w:rPr>
                <w:rFonts w:ascii="Times New Roman" w:hAnsi="Times New Roman"/>
                <w:sz w:val="24"/>
                <w:szCs w:val="24"/>
              </w:rPr>
            </w:pPr>
            <w:r w:rsidRPr="004250AB">
              <w:rPr>
                <w:rFonts w:ascii="Times New Roman" w:hAnsi="Times New Roman"/>
                <w:sz w:val="24"/>
                <w:szCs w:val="24"/>
              </w:rPr>
              <w:t>10</w:t>
            </w:r>
          </w:p>
        </w:tc>
        <w:tc>
          <w:tcPr>
            <w:tcW w:w="1552" w:type="pct"/>
            <w:tcBorders>
              <w:top w:val="outset" w:sz="6" w:space="0" w:color="000000"/>
              <w:left w:val="outset" w:sz="6" w:space="0" w:color="000000"/>
              <w:bottom w:val="outset" w:sz="6" w:space="0" w:color="000000"/>
              <w:right w:val="outset" w:sz="6" w:space="0" w:color="000000"/>
            </w:tcBorders>
            <w:hideMark/>
          </w:tcPr>
          <w:p w:rsidR="008E3A38" w:rsidRPr="004250AB" w:rsidRDefault="008E3A38" w:rsidP="008C1703">
            <w:pPr>
              <w:spacing w:after="0" w:line="240" w:lineRule="auto"/>
              <w:rPr>
                <w:rFonts w:ascii="Times New Roman" w:hAnsi="Times New Roman"/>
                <w:sz w:val="24"/>
                <w:szCs w:val="24"/>
              </w:rPr>
            </w:pPr>
            <w:r w:rsidRPr="004250AB">
              <w:rPr>
                <w:rFonts w:ascii="Times New Roman" w:hAnsi="Times New Roman"/>
                <w:sz w:val="24"/>
                <w:szCs w:val="24"/>
              </w:rPr>
              <w:t>Платність (безоплатність)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90113D" w:rsidRPr="00266545" w:rsidRDefault="00864113" w:rsidP="00E4300E">
            <w:pPr>
              <w:spacing w:after="0" w:line="240" w:lineRule="auto"/>
              <w:ind w:firstLine="223"/>
              <w:jc w:val="both"/>
              <w:rPr>
                <w:rFonts w:ascii="Times New Roman" w:hAnsi="Times New Roman"/>
                <w:sz w:val="24"/>
                <w:szCs w:val="24"/>
              </w:rPr>
            </w:pPr>
            <w:bookmarkStart w:id="2" w:name="n859"/>
            <w:bookmarkEnd w:id="2"/>
            <w:r w:rsidRPr="00864113">
              <w:rPr>
                <w:rFonts w:ascii="Times New Roman" w:hAnsi="Times New Roman"/>
                <w:sz w:val="24"/>
                <w:szCs w:val="24"/>
              </w:rPr>
              <w:t>За державну реєстрацію змін до відомостей про юридичну особу (крім благодійної організації), що містяться в Єдиному державному реєстрі, крім внесення змін до інформації про здійснення зв’язку з юридичною особою, справляється адміністративний збір у розмірі 0,3 прожиткового мінімуму для працездатних осіб.</w:t>
            </w:r>
          </w:p>
          <w:p w:rsidR="0090113D" w:rsidRPr="0090113D" w:rsidRDefault="00864113" w:rsidP="00E4300E">
            <w:pPr>
              <w:spacing w:after="0" w:line="240" w:lineRule="auto"/>
              <w:ind w:firstLine="223"/>
              <w:jc w:val="both"/>
              <w:rPr>
                <w:rFonts w:ascii="Times New Roman" w:hAnsi="Times New Roman"/>
                <w:sz w:val="24"/>
                <w:szCs w:val="24"/>
                <w:lang w:val="ru-RU"/>
              </w:rPr>
            </w:pPr>
            <w:r w:rsidRPr="00864113">
              <w:rPr>
                <w:rFonts w:ascii="Times New Roman" w:hAnsi="Times New Roman"/>
                <w:sz w:val="24"/>
                <w:szCs w:val="24"/>
              </w:rPr>
              <w:t>За державну реєстрацію змін до відомостей про благодійну організацію, що містяться в Єдиному державному реєстрі, справляється адміністративний збір у розмірі 0,1 прожиткового мінімуму для працездатних осіб.</w:t>
            </w:r>
          </w:p>
          <w:p w:rsidR="0090113D" w:rsidRPr="00266545" w:rsidRDefault="00864113" w:rsidP="00E4300E">
            <w:pPr>
              <w:spacing w:after="0" w:line="240" w:lineRule="auto"/>
              <w:ind w:firstLine="223"/>
              <w:jc w:val="both"/>
              <w:rPr>
                <w:rFonts w:ascii="Times New Roman" w:hAnsi="Times New Roman"/>
                <w:sz w:val="24"/>
                <w:szCs w:val="24"/>
                <w:lang w:val="ru-RU"/>
              </w:rPr>
            </w:pPr>
            <w:r w:rsidRPr="00864113">
              <w:rPr>
                <w:rFonts w:ascii="Times New Roman" w:hAnsi="Times New Roman"/>
                <w:sz w:val="24"/>
                <w:szCs w:val="24"/>
              </w:rPr>
              <w:t>За державну реєстрацію на підставі документів, поданих в електронній формі, – 75 відсотків адміністративного збору.</w:t>
            </w:r>
          </w:p>
          <w:p w:rsidR="0090113D" w:rsidRPr="00266545" w:rsidRDefault="00864113" w:rsidP="00E4300E">
            <w:pPr>
              <w:spacing w:after="0" w:line="240" w:lineRule="auto"/>
              <w:ind w:firstLine="223"/>
              <w:jc w:val="both"/>
              <w:rPr>
                <w:rFonts w:ascii="Times New Roman" w:hAnsi="Times New Roman"/>
                <w:sz w:val="24"/>
                <w:szCs w:val="24"/>
                <w:lang w:val="ru-RU"/>
              </w:rPr>
            </w:pPr>
            <w:r w:rsidRPr="00864113">
              <w:rPr>
                <w:rFonts w:ascii="Times New Roman" w:hAnsi="Times New Roman"/>
                <w:sz w:val="24"/>
                <w:szCs w:val="24"/>
              </w:rPr>
              <w:t>Державна реєстрація може проводитися у скорочені строки, крім випадку, передбаченого абзацом першим частини третьої статті 4 Закону України «Про державну реєстрацію юридичних осіб, фізичних осіб – підприємців та громадських формувань».</w:t>
            </w:r>
          </w:p>
          <w:p w:rsidR="0090113D" w:rsidRPr="0090113D" w:rsidRDefault="00864113" w:rsidP="00E4300E">
            <w:pPr>
              <w:spacing w:after="0" w:line="240" w:lineRule="auto"/>
              <w:ind w:firstLine="223"/>
              <w:jc w:val="both"/>
              <w:rPr>
                <w:rFonts w:ascii="Times New Roman" w:hAnsi="Times New Roman"/>
                <w:sz w:val="24"/>
                <w:szCs w:val="24"/>
                <w:lang w:val="ru-RU"/>
              </w:rPr>
            </w:pPr>
            <w:r w:rsidRPr="00864113">
              <w:rPr>
                <w:rFonts w:ascii="Times New Roman" w:hAnsi="Times New Roman"/>
                <w:sz w:val="24"/>
                <w:szCs w:val="24"/>
              </w:rPr>
              <w:t>Державна реєстрація змін до відомостей у скорочені строки проводиться виключно за бажанням заявника у разі внесення ним додатково до адміністративного збору відповідної плати:</w:t>
            </w:r>
          </w:p>
          <w:p w:rsidR="0090113D" w:rsidRPr="0090113D" w:rsidRDefault="00864113" w:rsidP="00E4300E">
            <w:pPr>
              <w:spacing w:after="0" w:line="240" w:lineRule="auto"/>
              <w:ind w:firstLine="223"/>
              <w:jc w:val="both"/>
              <w:rPr>
                <w:rFonts w:ascii="Times New Roman" w:hAnsi="Times New Roman"/>
                <w:sz w:val="24"/>
                <w:szCs w:val="24"/>
                <w:lang w:val="ru-RU"/>
              </w:rPr>
            </w:pPr>
            <w:r w:rsidRPr="00864113">
              <w:rPr>
                <w:rFonts w:ascii="Times New Roman" w:hAnsi="Times New Roman"/>
                <w:sz w:val="24"/>
                <w:szCs w:val="24"/>
              </w:rPr>
              <w:t>у подвійному розмірі адміністративного збору – за проведення державної реєстрації змін до відомостей протягом шести годин після надходження документів;</w:t>
            </w:r>
          </w:p>
          <w:p w:rsidR="0090113D" w:rsidRPr="0090113D" w:rsidRDefault="00864113" w:rsidP="0090113D">
            <w:pPr>
              <w:spacing w:after="0" w:line="240" w:lineRule="auto"/>
              <w:ind w:firstLine="223"/>
              <w:jc w:val="both"/>
              <w:rPr>
                <w:rFonts w:ascii="Times New Roman" w:hAnsi="Times New Roman"/>
                <w:sz w:val="24"/>
                <w:szCs w:val="24"/>
                <w:lang w:val="ru-RU"/>
              </w:rPr>
            </w:pPr>
            <w:r w:rsidRPr="00864113">
              <w:rPr>
                <w:rFonts w:ascii="Times New Roman" w:hAnsi="Times New Roman"/>
                <w:sz w:val="24"/>
                <w:szCs w:val="24"/>
              </w:rPr>
              <w:t>у п’ятикратному розмірі адміністративного збору – за проведення державної реєстрації змін до відомостей протягом двох годин після надходження документів.</w:t>
            </w:r>
          </w:p>
          <w:p w:rsidR="0090113D" w:rsidRPr="00266545" w:rsidRDefault="00864113" w:rsidP="0090113D">
            <w:pPr>
              <w:spacing w:after="0" w:line="240" w:lineRule="auto"/>
              <w:ind w:firstLine="223"/>
              <w:jc w:val="both"/>
              <w:rPr>
                <w:rFonts w:ascii="Times New Roman" w:hAnsi="Times New Roman"/>
                <w:sz w:val="24"/>
                <w:szCs w:val="24"/>
                <w:lang w:val="ru-RU"/>
              </w:rPr>
            </w:pPr>
            <w:r w:rsidRPr="00864113">
              <w:rPr>
                <w:rFonts w:ascii="Times New Roman" w:hAnsi="Times New Roman"/>
                <w:sz w:val="24"/>
                <w:szCs w:val="24"/>
              </w:rPr>
              <w:t>Адміністративний збір та плата за державну реєстрацію змін до відомостей у скорочені строки справляється у відповідному розмірі від прожиткового мінімуму для працездатних осіб, встановленому законом на 01 січня календарного року, в якому подаються відповідні документи для проведення реєстраційної дії, та округлюється до найближчих 10 гривень.</w:t>
            </w:r>
          </w:p>
          <w:p w:rsidR="0090113D" w:rsidRDefault="00864113" w:rsidP="0090113D">
            <w:pPr>
              <w:spacing w:after="0" w:line="240" w:lineRule="auto"/>
              <w:ind w:firstLine="223"/>
              <w:jc w:val="both"/>
              <w:rPr>
                <w:rFonts w:ascii="Times New Roman" w:hAnsi="Times New Roman"/>
                <w:sz w:val="24"/>
                <w:szCs w:val="24"/>
                <w:lang w:val="en-US"/>
              </w:rPr>
            </w:pPr>
            <w:r w:rsidRPr="00864113">
              <w:rPr>
                <w:rFonts w:ascii="Times New Roman" w:hAnsi="Times New Roman"/>
                <w:sz w:val="24"/>
                <w:szCs w:val="24"/>
              </w:rPr>
              <w:t>Адміністративний збір не справляється за державну реєстрацію змін до відомостей про юридичну особу, у тому числі змін до установчих документів, пов’язаних з приведенням їх у відповідність із законами України у строк, визначений цими законами.</w:t>
            </w:r>
          </w:p>
          <w:p w:rsidR="00F3569B" w:rsidRPr="00F3569B" w:rsidRDefault="00F3569B" w:rsidP="0090113D">
            <w:pPr>
              <w:spacing w:after="0" w:line="240" w:lineRule="auto"/>
              <w:ind w:firstLine="223"/>
              <w:jc w:val="both"/>
              <w:rPr>
                <w:rFonts w:ascii="Times New Roman" w:hAnsi="Times New Roman"/>
                <w:sz w:val="24"/>
                <w:szCs w:val="24"/>
                <w:lang w:val="en-US"/>
              </w:rPr>
            </w:pPr>
            <w:r w:rsidRPr="00F3569B">
              <w:rPr>
                <w:rFonts w:ascii="Times New Roman" w:hAnsi="Times New Roman"/>
                <w:color w:val="333333"/>
                <w:sz w:val="24"/>
                <w:szCs w:val="24"/>
                <w:shd w:val="clear" w:color="auto" w:fill="FFFFFF"/>
              </w:rPr>
              <w:t xml:space="preserve">Адміністративний збір не справляється за проведення державної реєстрації змін до відомостей про юридичних осіб та їхніх установчих документів, пов’язаних із змінами в </w:t>
            </w:r>
            <w:r w:rsidRPr="00F3569B">
              <w:rPr>
                <w:rFonts w:ascii="Times New Roman" w:hAnsi="Times New Roman"/>
                <w:color w:val="333333"/>
                <w:sz w:val="24"/>
                <w:szCs w:val="24"/>
                <w:shd w:val="clear" w:color="auto" w:fill="FFFFFF"/>
              </w:rPr>
              <w:lastRenderedPageBreak/>
              <w:t>адміністративно-територіальному устрої України, а також зміни місцезнаходження юридичної особи, у зв’язку із зміною назви (перейменуванням) скверів, бульварів, вулиць, провулків, узвозів, проїздів, проспектів, площ, майданів, набережних, мостів, інших об’єктів топоніміки населених пунктів</w:t>
            </w:r>
          </w:p>
          <w:p w:rsidR="008E3A38" w:rsidRPr="00864113" w:rsidRDefault="00864113" w:rsidP="0090113D">
            <w:pPr>
              <w:spacing w:after="0" w:line="240" w:lineRule="auto"/>
              <w:ind w:firstLine="223"/>
              <w:jc w:val="both"/>
              <w:rPr>
                <w:rFonts w:ascii="Times New Roman" w:hAnsi="Times New Roman"/>
                <w:sz w:val="24"/>
                <w:szCs w:val="24"/>
              </w:rPr>
            </w:pPr>
            <w:r w:rsidRPr="00864113">
              <w:rPr>
                <w:rFonts w:ascii="Times New Roman" w:hAnsi="Times New Roman"/>
                <w:sz w:val="24"/>
                <w:szCs w:val="24"/>
              </w:rPr>
              <w:t>У разі якщо законами визначено строк для приведення у відповідність до них, адміністративний збір не справляється при внесенні змін до відомостей, у тому числі змін до установчих документів, у строк, визначений цими законами</w:t>
            </w:r>
          </w:p>
        </w:tc>
      </w:tr>
      <w:tr w:rsidR="008E3A38" w:rsidRPr="004250AB" w:rsidTr="008C1703">
        <w:tc>
          <w:tcPr>
            <w:tcW w:w="242" w:type="pct"/>
            <w:tcBorders>
              <w:top w:val="outset" w:sz="6" w:space="0" w:color="000000"/>
              <w:left w:val="outset" w:sz="6" w:space="0" w:color="000000"/>
              <w:bottom w:val="outset" w:sz="6" w:space="0" w:color="000000"/>
              <w:right w:val="outset" w:sz="6" w:space="0" w:color="000000"/>
            </w:tcBorders>
            <w:hideMark/>
          </w:tcPr>
          <w:p w:rsidR="008E3A38" w:rsidRPr="004250AB" w:rsidRDefault="008E3A38" w:rsidP="008C1703">
            <w:pPr>
              <w:spacing w:after="0" w:line="240" w:lineRule="auto"/>
              <w:jc w:val="center"/>
              <w:rPr>
                <w:rFonts w:ascii="Times New Roman" w:hAnsi="Times New Roman"/>
                <w:sz w:val="24"/>
                <w:szCs w:val="24"/>
              </w:rPr>
            </w:pPr>
            <w:r w:rsidRPr="004250AB">
              <w:rPr>
                <w:rFonts w:ascii="Times New Roman" w:hAnsi="Times New Roman"/>
                <w:sz w:val="24"/>
                <w:szCs w:val="24"/>
              </w:rPr>
              <w:lastRenderedPageBreak/>
              <w:t>11</w:t>
            </w:r>
          </w:p>
        </w:tc>
        <w:tc>
          <w:tcPr>
            <w:tcW w:w="1552" w:type="pct"/>
            <w:tcBorders>
              <w:top w:val="outset" w:sz="6" w:space="0" w:color="000000"/>
              <w:left w:val="outset" w:sz="6" w:space="0" w:color="000000"/>
              <w:bottom w:val="outset" w:sz="6" w:space="0" w:color="000000"/>
              <w:right w:val="outset" w:sz="6" w:space="0" w:color="000000"/>
            </w:tcBorders>
            <w:hideMark/>
          </w:tcPr>
          <w:p w:rsidR="008E3A38" w:rsidRPr="004250AB" w:rsidRDefault="008E3A38" w:rsidP="008C1703">
            <w:pPr>
              <w:spacing w:after="0" w:line="240" w:lineRule="auto"/>
              <w:rPr>
                <w:rFonts w:ascii="Times New Roman" w:hAnsi="Times New Roman"/>
                <w:sz w:val="24"/>
                <w:szCs w:val="24"/>
              </w:rPr>
            </w:pPr>
            <w:r w:rsidRPr="004250AB">
              <w:rPr>
                <w:rFonts w:ascii="Times New Roman" w:hAnsi="Times New Roman"/>
                <w:sz w:val="24"/>
                <w:szCs w:val="24"/>
              </w:rPr>
              <w:t>Строк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E655F0" w:rsidRPr="00266545" w:rsidRDefault="00886EA9" w:rsidP="0005534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Державна реєстрація проводиться за відсутності підстав для відмови у державній реєстрації протягом 24 годин після надходження документів, крім вихідних та святкових днів.</w:t>
            </w:r>
          </w:p>
          <w:p w:rsidR="008E3A38" w:rsidRPr="00D66022" w:rsidRDefault="00886EA9" w:rsidP="00E655F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17"/>
              <w:jc w:val="both"/>
              <w:rPr>
                <w:rFonts w:ascii="Times New Roman" w:hAnsi="Times New Roman"/>
                <w:sz w:val="24"/>
                <w:szCs w:val="24"/>
              </w:rPr>
            </w:pPr>
            <w:r w:rsidRPr="00D66022">
              <w:rPr>
                <w:rFonts w:ascii="Times New Roman" w:hAnsi="Times New Roman"/>
                <w:sz w:val="24"/>
                <w:szCs w:val="24"/>
              </w:rPr>
              <w:t xml:space="preserve">Державна реєстрація проводиться за відсутності підстав для відмови у державній реєстрації відразу після вчинення нотаріусом </w:t>
            </w:r>
            <w:proofErr w:type="spellStart"/>
            <w:r w:rsidRPr="00D66022">
              <w:rPr>
                <w:rFonts w:ascii="Times New Roman" w:hAnsi="Times New Roman"/>
                <w:sz w:val="24"/>
                <w:szCs w:val="24"/>
              </w:rPr>
              <w:t>посвідчувального</w:t>
            </w:r>
            <w:proofErr w:type="spellEnd"/>
            <w:r w:rsidRPr="00D66022">
              <w:rPr>
                <w:rFonts w:ascii="Times New Roman" w:hAnsi="Times New Roman"/>
                <w:sz w:val="24"/>
                <w:szCs w:val="24"/>
              </w:rPr>
              <w:t xml:space="preserve"> напису на документі або підписання ним документа щодо документів, поданих для державної реєстрації у результаті вчинення нотаріальних дій, передбачених абзацом першим частини третьої статті 4 Закону України «Про державну реєстрацію юридичних осіб, фізичних осіб – підприємців та громадських формувань».</w:t>
            </w:r>
            <w:r w:rsidR="00E655F0" w:rsidRPr="00266545">
              <w:rPr>
                <w:rFonts w:ascii="Times New Roman" w:hAnsi="Times New Roman"/>
                <w:sz w:val="24"/>
                <w:szCs w:val="24"/>
                <w:lang w:val="ru-RU"/>
              </w:rPr>
              <w:t xml:space="preserve"> </w:t>
            </w:r>
            <w:r w:rsidRPr="00D66022">
              <w:rPr>
                <w:rFonts w:ascii="Times New Roman" w:hAnsi="Times New Roman"/>
                <w:sz w:val="24"/>
                <w:szCs w:val="24"/>
              </w:rPr>
              <w:t>У разі нотаріального посвідчення правочину, правовий наслідок якого пов’язується з настанням певної обставини, державна реєстрація проводиться після настання певної обставини.</w:t>
            </w:r>
          </w:p>
        </w:tc>
      </w:tr>
      <w:tr w:rsidR="008E3A38" w:rsidRPr="004250AB" w:rsidTr="008C1703">
        <w:tc>
          <w:tcPr>
            <w:tcW w:w="242" w:type="pct"/>
            <w:tcBorders>
              <w:top w:val="outset" w:sz="6" w:space="0" w:color="000000"/>
              <w:left w:val="outset" w:sz="6" w:space="0" w:color="000000"/>
              <w:bottom w:val="outset" w:sz="6" w:space="0" w:color="000000"/>
              <w:right w:val="outset" w:sz="6" w:space="0" w:color="000000"/>
            </w:tcBorders>
            <w:hideMark/>
          </w:tcPr>
          <w:p w:rsidR="008E3A38" w:rsidRPr="002A7F9B" w:rsidRDefault="008E3A38" w:rsidP="002A7F9B">
            <w:pPr>
              <w:spacing w:after="0" w:line="240" w:lineRule="auto"/>
              <w:jc w:val="center"/>
              <w:rPr>
                <w:rFonts w:ascii="Times New Roman" w:hAnsi="Times New Roman"/>
                <w:sz w:val="24"/>
                <w:szCs w:val="24"/>
                <w:lang w:val="en-US"/>
              </w:rPr>
            </w:pPr>
            <w:r w:rsidRPr="004250AB">
              <w:rPr>
                <w:rFonts w:ascii="Times New Roman" w:hAnsi="Times New Roman"/>
                <w:sz w:val="24"/>
                <w:szCs w:val="24"/>
              </w:rPr>
              <w:t>1</w:t>
            </w:r>
            <w:r w:rsidR="002A7F9B">
              <w:rPr>
                <w:rFonts w:ascii="Times New Roman" w:hAnsi="Times New Roman"/>
                <w:sz w:val="24"/>
                <w:szCs w:val="24"/>
                <w:lang w:val="en-US"/>
              </w:rPr>
              <w:t>2</w:t>
            </w:r>
          </w:p>
        </w:tc>
        <w:tc>
          <w:tcPr>
            <w:tcW w:w="1552" w:type="pct"/>
            <w:tcBorders>
              <w:top w:val="outset" w:sz="6" w:space="0" w:color="000000"/>
              <w:left w:val="outset" w:sz="6" w:space="0" w:color="000000"/>
              <w:bottom w:val="outset" w:sz="6" w:space="0" w:color="000000"/>
              <w:right w:val="outset" w:sz="6" w:space="0" w:color="000000"/>
            </w:tcBorders>
            <w:hideMark/>
          </w:tcPr>
          <w:p w:rsidR="008E3A38" w:rsidRPr="004250AB" w:rsidRDefault="008E3A38" w:rsidP="008C1703">
            <w:pPr>
              <w:spacing w:after="0" w:line="240" w:lineRule="auto"/>
              <w:rPr>
                <w:rFonts w:ascii="Times New Roman" w:hAnsi="Times New Roman"/>
                <w:sz w:val="24"/>
                <w:szCs w:val="24"/>
              </w:rPr>
            </w:pPr>
            <w:r w:rsidRPr="004250AB">
              <w:rPr>
                <w:rFonts w:ascii="Times New Roman" w:hAnsi="Times New Roman"/>
                <w:sz w:val="24"/>
                <w:szCs w:val="24"/>
              </w:rPr>
              <w:t>Перелік підстав для відмови у державні реєстрації</w:t>
            </w:r>
          </w:p>
        </w:tc>
        <w:tc>
          <w:tcPr>
            <w:tcW w:w="3206" w:type="pct"/>
            <w:tcBorders>
              <w:top w:val="outset" w:sz="6" w:space="0" w:color="000000"/>
              <w:left w:val="outset" w:sz="6" w:space="0" w:color="000000"/>
              <w:bottom w:val="outset" w:sz="6" w:space="0" w:color="000000"/>
              <w:right w:val="outset" w:sz="6" w:space="0" w:color="000000"/>
            </w:tcBorders>
            <w:hideMark/>
          </w:tcPr>
          <w:p w:rsidR="00E655F0" w:rsidRPr="00266545" w:rsidRDefault="00886EA9" w:rsidP="006E0AC4">
            <w:pPr>
              <w:tabs>
                <w:tab w:val="left" w:pos="1565"/>
              </w:tabs>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Документи подано особою, яка не має на це повноважень;</w:t>
            </w:r>
          </w:p>
          <w:p w:rsidR="00E655F0" w:rsidRPr="00E655F0" w:rsidRDefault="00886EA9" w:rsidP="006E0AC4">
            <w:pPr>
              <w:tabs>
                <w:tab w:val="left" w:pos="1565"/>
              </w:tabs>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у Єдиному державному реєстрі містяться відомості про судове рішення щодо заборони проведення реєстраційної дії;</w:t>
            </w:r>
          </w:p>
          <w:p w:rsidR="00E655F0" w:rsidRPr="00266545" w:rsidRDefault="00886EA9" w:rsidP="006E0AC4">
            <w:pPr>
              <w:tabs>
                <w:tab w:val="left" w:pos="1565"/>
              </w:tabs>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у Державному реєстрі обтяжень рухомого майна містяться відомості про обтяження корпоративних прав – у разі державної реєстрації змін до відомостей про юридичну особу, що містяться в Єдиному державному реєстрі, у зв’язку із зміною частки засновника (учасника) у статутному (складеному) капіталі (пайовому фонді) юридичної особи в результаті відчуження її таким засновником (учасником);</w:t>
            </w:r>
          </w:p>
          <w:p w:rsidR="00E655F0" w:rsidRPr="00266545" w:rsidRDefault="00886EA9" w:rsidP="00E655F0">
            <w:pPr>
              <w:tabs>
                <w:tab w:val="left" w:pos="1565"/>
              </w:tabs>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заяву про державну реєстрацію змін до відомостей про юридичну особу, що містяться в Єдиному державному реєстрі, у зв’язку із зміною частки засновника (учасника) у статутному (складеному) капіталі (пайовому фонді) юридичної особи в результаті відчуження її таким засновником (учасником), подано щодо засновника (учасника), який на момент подання заяви внесений до Єдиного реєстру боржників (крім випадку, якщо таким засновником (учасником) є державний орган, орган місцевого самоврядування);</w:t>
            </w:r>
          </w:p>
          <w:p w:rsidR="00E655F0" w:rsidRPr="00E655F0" w:rsidRDefault="00886EA9" w:rsidP="00E655F0">
            <w:pPr>
              <w:tabs>
                <w:tab w:val="left" w:pos="1565"/>
              </w:tabs>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документи подані до неналежного суб’єкта державної реєстрації;</w:t>
            </w:r>
          </w:p>
          <w:p w:rsidR="00E655F0" w:rsidRPr="00E655F0" w:rsidRDefault="00886EA9" w:rsidP="00E655F0">
            <w:pPr>
              <w:tabs>
                <w:tab w:val="left" w:pos="1565"/>
              </w:tabs>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подання документів або відомостей, передбачених Законом України «Про державну реєстрацію юридичних осіб, фізичних осіб – підприємців та громадських формувань» не в повному обсязі;</w:t>
            </w:r>
          </w:p>
          <w:p w:rsidR="00E655F0" w:rsidRPr="00E655F0" w:rsidRDefault="00886EA9" w:rsidP="00E655F0">
            <w:pPr>
              <w:tabs>
                <w:tab w:val="left" w:pos="1565"/>
              </w:tabs>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 xml:space="preserve">документи суперечать вимогам Конституції та законів України; щодо юридичної особи, стосовно якої подано заяву </w:t>
            </w:r>
            <w:r w:rsidRPr="00D66022">
              <w:rPr>
                <w:rFonts w:ascii="Times New Roman" w:hAnsi="Times New Roman"/>
                <w:sz w:val="24"/>
                <w:szCs w:val="24"/>
              </w:rPr>
              <w:lastRenderedPageBreak/>
              <w:t>про державну реєстрацію змін до відомостей Єдиного державного реєстру,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w:t>
            </w:r>
          </w:p>
          <w:p w:rsidR="00E655F0" w:rsidRPr="00E655F0" w:rsidRDefault="00886EA9" w:rsidP="00E655F0">
            <w:pPr>
              <w:tabs>
                <w:tab w:val="left" w:pos="1565"/>
              </w:tabs>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щодо юридичної особи, стосовно якої подано заяву про державну реєстрацію змін до відомостей Єдиного державного реєстру, пов’язаних із зміною складу засновників (учасників) юридичної особи, у Єдиному державному реєстрі міститься запис про судове рішення про визнання юридичної особи банкрутом та відкриття ліквідаційної процедури;</w:t>
            </w:r>
          </w:p>
          <w:p w:rsidR="00FE1352" w:rsidRPr="00266545" w:rsidRDefault="00886EA9" w:rsidP="00E655F0">
            <w:pPr>
              <w:tabs>
                <w:tab w:val="left" w:pos="1565"/>
              </w:tabs>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 xml:space="preserve">щодо юридичної особи, стосовно якої в Єдиному державному реєстрі міститься запис про судове рішення щодо визнання повністю або частково недійсними рішень засновників (учасників) юридичної особи або уповноваженого ними органу, визнання повністю або частково недійсними змін до установчих документів юридичної особи, якщо таке рішення або його частину визнано недійсними, зміни до установчих документів юридичної особи є підставою для проведення реєстраційних дій; </w:t>
            </w:r>
          </w:p>
          <w:p w:rsidR="00FE1352" w:rsidRPr="00266545" w:rsidRDefault="00886EA9" w:rsidP="00E655F0">
            <w:pPr>
              <w:tabs>
                <w:tab w:val="left" w:pos="1565"/>
              </w:tabs>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p w:rsidR="00E655F0" w:rsidRPr="00266545" w:rsidRDefault="00886EA9" w:rsidP="00E655F0">
            <w:pPr>
              <w:tabs>
                <w:tab w:val="left" w:pos="1565"/>
              </w:tabs>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p w:rsidR="00F3569B" w:rsidRPr="00F3569B" w:rsidRDefault="00886EA9" w:rsidP="00E655F0">
            <w:pPr>
              <w:tabs>
                <w:tab w:val="left" w:pos="1565"/>
              </w:tabs>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 xml:space="preserve">подання документів з порушенням встановленого законодавством строку для їх подання, крім документів щодо кінцевого </w:t>
            </w:r>
            <w:proofErr w:type="spellStart"/>
            <w:r w:rsidRPr="00D66022">
              <w:rPr>
                <w:rFonts w:ascii="Times New Roman" w:hAnsi="Times New Roman"/>
                <w:sz w:val="24"/>
                <w:szCs w:val="24"/>
              </w:rPr>
              <w:t>бенефіціарного</w:t>
            </w:r>
            <w:proofErr w:type="spellEnd"/>
            <w:r w:rsidRPr="00D66022">
              <w:rPr>
                <w:rFonts w:ascii="Times New Roman" w:hAnsi="Times New Roman"/>
                <w:sz w:val="24"/>
                <w:szCs w:val="24"/>
              </w:rPr>
              <w:t xml:space="preserve"> власника юридичної особи; статут товариства поданий зі змінами, прийнятими без врахування голосів, які припадають на частку померлого учасника товариства;</w:t>
            </w:r>
          </w:p>
          <w:p w:rsidR="008E3A38" w:rsidRPr="00D66022" w:rsidRDefault="00886EA9" w:rsidP="00E655F0">
            <w:pPr>
              <w:tabs>
                <w:tab w:val="left" w:pos="1565"/>
              </w:tabs>
              <w:spacing w:after="0" w:line="240" w:lineRule="auto"/>
              <w:ind w:firstLine="217"/>
              <w:jc w:val="both"/>
              <w:rPr>
                <w:rFonts w:ascii="Times New Roman" w:hAnsi="Times New Roman"/>
                <w:sz w:val="24"/>
                <w:szCs w:val="24"/>
              </w:rPr>
            </w:pPr>
            <w:r w:rsidRPr="00D66022">
              <w:rPr>
                <w:rFonts w:ascii="Times New Roman" w:hAnsi="Times New Roman"/>
                <w:sz w:val="24"/>
                <w:szCs w:val="24"/>
              </w:rPr>
              <w:t xml:space="preserve"> заяву про державну реєстрацію змін до відомостей про юридичну особу, що містяться в Єдиному державному реєстрі, подано із зазначенням кінцевого </w:t>
            </w:r>
            <w:proofErr w:type="spellStart"/>
            <w:r w:rsidRPr="00D66022">
              <w:rPr>
                <w:rFonts w:ascii="Times New Roman" w:hAnsi="Times New Roman"/>
                <w:sz w:val="24"/>
                <w:szCs w:val="24"/>
              </w:rPr>
              <w:t>бенефіціарного</w:t>
            </w:r>
            <w:proofErr w:type="spellEnd"/>
            <w:r w:rsidRPr="00D66022">
              <w:rPr>
                <w:rFonts w:ascii="Times New Roman" w:hAnsi="Times New Roman"/>
                <w:sz w:val="24"/>
                <w:szCs w:val="24"/>
              </w:rPr>
              <w:t xml:space="preserve"> власника, який на день подання заяви згідно з відомостями реєстрів помер</w:t>
            </w:r>
          </w:p>
        </w:tc>
      </w:tr>
      <w:tr w:rsidR="008E3A38" w:rsidRPr="004250AB" w:rsidTr="008C1703">
        <w:tc>
          <w:tcPr>
            <w:tcW w:w="242" w:type="pct"/>
            <w:tcBorders>
              <w:top w:val="outset" w:sz="6" w:space="0" w:color="000000"/>
              <w:left w:val="outset" w:sz="6" w:space="0" w:color="000000"/>
              <w:bottom w:val="outset" w:sz="6" w:space="0" w:color="000000"/>
              <w:right w:val="outset" w:sz="6" w:space="0" w:color="000000"/>
            </w:tcBorders>
            <w:hideMark/>
          </w:tcPr>
          <w:p w:rsidR="008E3A38" w:rsidRPr="00886EA9" w:rsidRDefault="008E3A38" w:rsidP="008C1703">
            <w:pPr>
              <w:spacing w:after="0" w:line="240" w:lineRule="auto"/>
              <w:jc w:val="center"/>
              <w:rPr>
                <w:rFonts w:ascii="Times New Roman" w:hAnsi="Times New Roman"/>
                <w:sz w:val="24"/>
                <w:szCs w:val="24"/>
              </w:rPr>
            </w:pPr>
            <w:r w:rsidRPr="004250AB">
              <w:rPr>
                <w:rFonts w:ascii="Times New Roman" w:hAnsi="Times New Roman"/>
                <w:sz w:val="24"/>
                <w:szCs w:val="24"/>
              </w:rPr>
              <w:lastRenderedPageBreak/>
              <w:t>1</w:t>
            </w:r>
            <w:r w:rsidR="002A7F9B" w:rsidRPr="00886EA9">
              <w:rPr>
                <w:rFonts w:ascii="Times New Roman" w:hAnsi="Times New Roman"/>
                <w:sz w:val="24"/>
                <w:szCs w:val="24"/>
              </w:rPr>
              <w:t>3</w:t>
            </w:r>
          </w:p>
        </w:tc>
        <w:tc>
          <w:tcPr>
            <w:tcW w:w="1552" w:type="pct"/>
            <w:tcBorders>
              <w:top w:val="outset" w:sz="6" w:space="0" w:color="000000"/>
              <w:left w:val="outset" w:sz="6" w:space="0" w:color="000000"/>
              <w:bottom w:val="outset" w:sz="6" w:space="0" w:color="000000"/>
              <w:right w:val="outset" w:sz="6" w:space="0" w:color="000000"/>
            </w:tcBorders>
            <w:hideMark/>
          </w:tcPr>
          <w:p w:rsidR="008E3A38" w:rsidRPr="004250AB" w:rsidRDefault="008E3A38" w:rsidP="008C1703">
            <w:pPr>
              <w:spacing w:after="0" w:line="240" w:lineRule="auto"/>
              <w:rPr>
                <w:rFonts w:ascii="Times New Roman" w:hAnsi="Times New Roman"/>
                <w:sz w:val="24"/>
                <w:szCs w:val="24"/>
              </w:rPr>
            </w:pPr>
            <w:r w:rsidRPr="004250AB">
              <w:rPr>
                <w:rFonts w:ascii="Times New Roman" w:hAnsi="Times New Roman"/>
                <w:sz w:val="24"/>
                <w:szCs w:val="24"/>
              </w:rPr>
              <w:t>Результат надання адміністративної послуги</w:t>
            </w:r>
          </w:p>
        </w:tc>
        <w:tc>
          <w:tcPr>
            <w:tcW w:w="3206" w:type="pct"/>
            <w:tcBorders>
              <w:top w:val="outset" w:sz="6" w:space="0" w:color="000000"/>
              <w:left w:val="outset" w:sz="6" w:space="0" w:color="000000"/>
              <w:bottom w:val="outset" w:sz="6" w:space="0" w:color="000000"/>
              <w:right w:val="outset" w:sz="6" w:space="0" w:color="000000"/>
            </w:tcBorders>
            <w:hideMark/>
          </w:tcPr>
          <w:p w:rsidR="009F5979" w:rsidRPr="00266545" w:rsidRDefault="00886EA9" w:rsidP="00055342">
            <w:pPr>
              <w:tabs>
                <w:tab w:val="left" w:pos="358"/>
                <w:tab w:val="left" w:pos="449"/>
              </w:tabs>
              <w:spacing w:after="0" w:line="240" w:lineRule="auto"/>
              <w:ind w:firstLine="217"/>
              <w:jc w:val="both"/>
              <w:rPr>
                <w:rFonts w:ascii="Times New Roman" w:hAnsi="Times New Roman"/>
                <w:sz w:val="24"/>
                <w:szCs w:val="24"/>
                <w:lang w:val="ru-RU"/>
              </w:rPr>
            </w:pPr>
            <w:bookmarkStart w:id="3" w:name="o638"/>
            <w:bookmarkEnd w:id="3"/>
            <w:r w:rsidRPr="00D66022">
              <w:rPr>
                <w:rFonts w:ascii="Times New Roman" w:hAnsi="Times New Roman"/>
                <w:sz w:val="24"/>
                <w:szCs w:val="24"/>
              </w:rPr>
              <w:t>Внесення відповідного запису до Єдиного державного реєстру;</w:t>
            </w:r>
          </w:p>
          <w:p w:rsidR="00FE1352" w:rsidRPr="009F5979" w:rsidRDefault="00886EA9" w:rsidP="00055342">
            <w:pPr>
              <w:tabs>
                <w:tab w:val="left" w:pos="358"/>
                <w:tab w:val="left" w:pos="449"/>
              </w:tabs>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виписка з Єдиного державного реєстру – у разі внесення змін до відомостей, що відображаються у виписці;</w:t>
            </w:r>
          </w:p>
          <w:p w:rsidR="00FE1352" w:rsidRPr="00266545" w:rsidRDefault="00886EA9" w:rsidP="00055342">
            <w:pPr>
              <w:tabs>
                <w:tab w:val="left" w:pos="358"/>
                <w:tab w:val="left" w:pos="449"/>
              </w:tabs>
              <w:spacing w:after="0" w:line="240" w:lineRule="auto"/>
              <w:ind w:firstLine="217"/>
              <w:jc w:val="both"/>
              <w:rPr>
                <w:rFonts w:ascii="Times New Roman" w:hAnsi="Times New Roman"/>
                <w:sz w:val="24"/>
                <w:szCs w:val="24"/>
                <w:lang w:val="ru-RU"/>
              </w:rPr>
            </w:pPr>
            <w:r w:rsidRPr="00D66022">
              <w:rPr>
                <w:rFonts w:ascii="Times New Roman" w:hAnsi="Times New Roman"/>
                <w:sz w:val="24"/>
                <w:szCs w:val="24"/>
              </w:rPr>
              <w:t xml:space="preserve"> установчий документ юридичної особи в електронній формі, виготовлений шляхом сканування – у разі внесення </w:t>
            </w:r>
            <w:r w:rsidRPr="00D66022">
              <w:rPr>
                <w:rFonts w:ascii="Times New Roman" w:hAnsi="Times New Roman"/>
                <w:sz w:val="24"/>
                <w:szCs w:val="24"/>
              </w:rPr>
              <w:lastRenderedPageBreak/>
              <w:t>змін до установчого документа;</w:t>
            </w:r>
          </w:p>
          <w:p w:rsidR="008E3A38" w:rsidRPr="00D66022" w:rsidRDefault="00886EA9" w:rsidP="00055342">
            <w:pPr>
              <w:tabs>
                <w:tab w:val="left" w:pos="358"/>
                <w:tab w:val="left" w:pos="449"/>
              </w:tabs>
              <w:spacing w:after="0" w:line="240" w:lineRule="auto"/>
              <w:ind w:firstLine="217"/>
              <w:jc w:val="both"/>
              <w:rPr>
                <w:rFonts w:ascii="Times New Roman" w:hAnsi="Times New Roman"/>
                <w:sz w:val="24"/>
                <w:szCs w:val="24"/>
              </w:rPr>
            </w:pPr>
            <w:r w:rsidRPr="00D66022">
              <w:rPr>
                <w:rFonts w:ascii="Times New Roman" w:hAnsi="Times New Roman"/>
                <w:sz w:val="24"/>
                <w:szCs w:val="24"/>
              </w:rPr>
              <w:t>повідомлення про відмову у державній реєстрації із зазначенням виключного переліку підстав для відмови</w:t>
            </w:r>
          </w:p>
        </w:tc>
      </w:tr>
      <w:tr w:rsidR="008E3A38" w:rsidRPr="004250AB" w:rsidTr="008C1703">
        <w:tc>
          <w:tcPr>
            <w:tcW w:w="242" w:type="pct"/>
            <w:tcBorders>
              <w:top w:val="outset" w:sz="6" w:space="0" w:color="000000"/>
              <w:left w:val="outset" w:sz="6" w:space="0" w:color="000000"/>
              <w:bottom w:val="outset" w:sz="6" w:space="0" w:color="000000"/>
              <w:right w:val="outset" w:sz="6" w:space="0" w:color="000000"/>
            </w:tcBorders>
            <w:hideMark/>
          </w:tcPr>
          <w:p w:rsidR="008E3A38" w:rsidRPr="00886EA9" w:rsidRDefault="008E3A38" w:rsidP="008C1703">
            <w:pPr>
              <w:spacing w:after="0" w:line="240" w:lineRule="auto"/>
              <w:jc w:val="center"/>
              <w:rPr>
                <w:rFonts w:ascii="Times New Roman" w:hAnsi="Times New Roman"/>
                <w:sz w:val="24"/>
                <w:szCs w:val="24"/>
              </w:rPr>
            </w:pPr>
            <w:r w:rsidRPr="004250AB">
              <w:rPr>
                <w:rFonts w:ascii="Times New Roman" w:hAnsi="Times New Roman"/>
                <w:sz w:val="24"/>
                <w:szCs w:val="24"/>
              </w:rPr>
              <w:lastRenderedPageBreak/>
              <w:t>1</w:t>
            </w:r>
            <w:r w:rsidR="002A7F9B" w:rsidRPr="00886EA9">
              <w:rPr>
                <w:rFonts w:ascii="Times New Roman" w:hAnsi="Times New Roman"/>
                <w:sz w:val="24"/>
                <w:szCs w:val="24"/>
              </w:rPr>
              <w:t>4</w:t>
            </w:r>
          </w:p>
        </w:tc>
        <w:tc>
          <w:tcPr>
            <w:tcW w:w="1552" w:type="pct"/>
            <w:tcBorders>
              <w:top w:val="outset" w:sz="6" w:space="0" w:color="000000"/>
              <w:left w:val="outset" w:sz="6" w:space="0" w:color="000000"/>
              <w:bottom w:val="outset" w:sz="6" w:space="0" w:color="000000"/>
              <w:right w:val="outset" w:sz="6" w:space="0" w:color="000000"/>
            </w:tcBorders>
            <w:hideMark/>
          </w:tcPr>
          <w:p w:rsidR="008E3A38" w:rsidRPr="004250AB" w:rsidRDefault="008E3A38" w:rsidP="008C1703">
            <w:pPr>
              <w:spacing w:after="0" w:line="240" w:lineRule="auto"/>
              <w:rPr>
                <w:rFonts w:ascii="Times New Roman" w:hAnsi="Times New Roman"/>
                <w:sz w:val="24"/>
                <w:szCs w:val="24"/>
              </w:rPr>
            </w:pPr>
            <w:r w:rsidRPr="004250AB">
              <w:rPr>
                <w:rFonts w:ascii="Times New Roman" w:hAnsi="Times New Roman"/>
                <w:sz w:val="24"/>
                <w:szCs w:val="24"/>
              </w:rPr>
              <w:t>Способи отримання відповіді (результату)</w:t>
            </w:r>
          </w:p>
        </w:tc>
        <w:tc>
          <w:tcPr>
            <w:tcW w:w="3206" w:type="pct"/>
            <w:tcBorders>
              <w:top w:val="outset" w:sz="6" w:space="0" w:color="000000"/>
              <w:left w:val="outset" w:sz="6" w:space="0" w:color="000000"/>
              <w:bottom w:val="outset" w:sz="6" w:space="0" w:color="000000"/>
              <w:right w:val="outset" w:sz="6" w:space="0" w:color="000000"/>
            </w:tcBorders>
            <w:hideMark/>
          </w:tcPr>
          <w:p w:rsidR="00FE1352" w:rsidRPr="00266545" w:rsidRDefault="00886EA9" w:rsidP="00055342">
            <w:pPr>
              <w:pStyle w:val="a5"/>
              <w:tabs>
                <w:tab w:val="left" w:pos="358"/>
              </w:tabs>
              <w:ind w:left="0" w:firstLine="217"/>
              <w:rPr>
                <w:sz w:val="24"/>
                <w:szCs w:val="24"/>
                <w:lang w:val="ru-RU"/>
              </w:rPr>
            </w:pPr>
            <w:r w:rsidRPr="00D66022">
              <w:rPr>
                <w:sz w:val="24"/>
                <w:szCs w:val="24"/>
              </w:rPr>
              <w:t>Результати надання адміністративної послуги у сфері державної реєстрації (у тому числі виписка з Єдиного державного реєстру та установчий документ юридичної особи) в електронній формі оприлюднюються на порталі електронних сервісів та доступні для їх пошуку за кодом доступу.</w:t>
            </w:r>
          </w:p>
          <w:p w:rsidR="00FE1352" w:rsidRPr="00FE1352" w:rsidRDefault="00886EA9" w:rsidP="00055342">
            <w:pPr>
              <w:pStyle w:val="a5"/>
              <w:tabs>
                <w:tab w:val="left" w:pos="358"/>
              </w:tabs>
              <w:ind w:left="0" w:firstLine="217"/>
              <w:rPr>
                <w:sz w:val="24"/>
                <w:szCs w:val="24"/>
                <w:lang w:val="ru-RU"/>
              </w:rPr>
            </w:pPr>
            <w:r w:rsidRPr="00D66022">
              <w:rPr>
                <w:sz w:val="24"/>
                <w:szCs w:val="24"/>
              </w:rPr>
              <w:t xml:space="preserve">За бажанням заявника з Єдиного державного реєстру надається виписка у паперовій формі з </w:t>
            </w:r>
            <w:proofErr w:type="spellStart"/>
            <w:r w:rsidRPr="00D66022">
              <w:rPr>
                <w:sz w:val="24"/>
                <w:szCs w:val="24"/>
              </w:rPr>
              <w:t>проставленням</w:t>
            </w:r>
            <w:proofErr w:type="spellEnd"/>
            <w:r w:rsidRPr="00D66022">
              <w:rPr>
                <w:sz w:val="24"/>
                <w:szCs w:val="24"/>
              </w:rPr>
              <w:t xml:space="preserve">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8E3A38" w:rsidRPr="00D66022" w:rsidRDefault="00886EA9" w:rsidP="00055342">
            <w:pPr>
              <w:pStyle w:val="a5"/>
              <w:tabs>
                <w:tab w:val="left" w:pos="358"/>
              </w:tabs>
              <w:ind w:left="0" w:firstLine="217"/>
              <w:rPr>
                <w:sz w:val="24"/>
                <w:szCs w:val="24"/>
                <w:lang w:eastAsia="uk-UA"/>
              </w:rPr>
            </w:pPr>
            <w:r w:rsidRPr="00D66022">
              <w:rPr>
                <w:sz w:val="24"/>
                <w:szCs w:val="24"/>
              </w:rPr>
              <w:t xml:space="preserve"> 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86EA9" w:rsidRPr="00886EA9" w:rsidRDefault="00886EA9">
      <w:pPr>
        <w:spacing w:after="160" w:line="259" w:lineRule="auto"/>
        <w:rPr>
          <w:sz w:val="16"/>
          <w:szCs w:val="16"/>
          <w:lang w:val="ru-RU"/>
        </w:rPr>
      </w:pPr>
      <w:bookmarkStart w:id="4" w:name="n43"/>
      <w:bookmarkEnd w:id="4"/>
      <w:r w:rsidRPr="00886EA9">
        <w:rPr>
          <w:sz w:val="16"/>
          <w:szCs w:val="16"/>
        </w:rPr>
        <w:t xml:space="preserve">*До належного налагодження інформаційної взаємодії між Єдиним державним реєстром та Державною податковою службою, у разі виявлення під час державної реєстрації заявником бажання обрати спрощену систему оподаткування та/або зареєструватися платником податку на додану вартість та/або включитися до Реєстру неприбуткових установ та організацій, в пакеті документів слід подавати окрему реєстраційну заяву; </w:t>
      </w:r>
    </w:p>
    <w:p w:rsidR="00E30FA0" w:rsidRPr="00886EA9" w:rsidRDefault="00886EA9">
      <w:pPr>
        <w:spacing w:after="160" w:line="259" w:lineRule="auto"/>
        <w:rPr>
          <w:rFonts w:ascii="Times New Roman" w:hAnsi="Times New Roman"/>
          <w:sz w:val="16"/>
          <w:szCs w:val="16"/>
        </w:rPr>
      </w:pPr>
      <w:r w:rsidRPr="00886EA9">
        <w:rPr>
          <w:sz w:val="16"/>
          <w:szCs w:val="16"/>
        </w:rPr>
        <w:t xml:space="preserve">** Після доопрацювання Єдиного державного </w:t>
      </w:r>
      <w:proofErr w:type="spellStart"/>
      <w:r w:rsidRPr="00886EA9">
        <w:rPr>
          <w:sz w:val="16"/>
          <w:szCs w:val="16"/>
        </w:rPr>
        <w:t>вебпорталу</w:t>
      </w:r>
      <w:proofErr w:type="spellEnd"/>
      <w:r w:rsidRPr="00886EA9">
        <w:rPr>
          <w:sz w:val="16"/>
          <w:szCs w:val="16"/>
        </w:rPr>
        <w:t xml:space="preserve"> електронних послуг та/або порталу електронних сервісів, які будуть забезпечувати можливість подання таких документів в електронній формі </w:t>
      </w:r>
      <w:r w:rsidR="00E30FA0" w:rsidRPr="00886EA9">
        <w:rPr>
          <w:rFonts w:ascii="Times New Roman" w:hAnsi="Times New Roman"/>
          <w:sz w:val="16"/>
          <w:szCs w:val="16"/>
        </w:rPr>
        <w:br w:type="page"/>
      </w:r>
    </w:p>
    <w:p w:rsidR="00E30FA0" w:rsidRPr="007A28C1" w:rsidRDefault="00E30FA0" w:rsidP="00D0735A">
      <w:pPr>
        <w:spacing w:line="240" w:lineRule="auto"/>
        <w:ind w:left="5954"/>
        <w:rPr>
          <w:rFonts w:ascii="Times New Roman" w:hAnsi="Times New Roman"/>
          <w:sz w:val="24"/>
          <w:szCs w:val="24"/>
        </w:rPr>
      </w:pPr>
    </w:p>
    <w:p w:rsidR="00D0735A" w:rsidRDefault="00D0735A" w:rsidP="00D0735A">
      <w:pPr>
        <w:spacing w:line="240" w:lineRule="auto"/>
        <w:ind w:left="5954"/>
        <w:rPr>
          <w:rFonts w:ascii="Times New Roman" w:hAnsi="Times New Roman"/>
          <w:sz w:val="24"/>
          <w:szCs w:val="24"/>
        </w:rPr>
      </w:pPr>
      <w:r>
        <w:rPr>
          <w:rFonts w:ascii="Times New Roman" w:hAnsi="Times New Roman"/>
          <w:sz w:val="24"/>
          <w:szCs w:val="24"/>
        </w:rPr>
        <w:t>ЗАТВЕРДЖЕНО</w:t>
      </w:r>
    </w:p>
    <w:p w:rsidR="00D0735A" w:rsidRPr="002A7F9B" w:rsidRDefault="00D0735A" w:rsidP="00D0735A">
      <w:pPr>
        <w:spacing w:after="0" w:line="240" w:lineRule="auto"/>
        <w:ind w:left="5954"/>
        <w:rPr>
          <w:rFonts w:ascii="Times New Roman" w:hAnsi="Times New Roman"/>
          <w:b/>
          <w:sz w:val="28"/>
          <w:szCs w:val="28"/>
          <w:lang w:val="ru-RU"/>
        </w:rPr>
      </w:pPr>
      <w:r>
        <w:rPr>
          <w:rFonts w:ascii="Times New Roman" w:hAnsi="Times New Roman"/>
          <w:sz w:val="24"/>
          <w:szCs w:val="24"/>
        </w:rPr>
        <w:t xml:space="preserve">Наказ департаменту реєстрації </w:t>
      </w:r>
      <w:r w:rsidR="00F0218F">
        <w:rPr>
          <w:rFonts w:ascii="Times New Roman" w:hAnsi="Times New Roman"/>
          <w:sz w:val="24"/>
          <w:szCs w:val="24"/>
        </w:rPr>
        <w:t xml:space="preserve">Житомирської міської ради від </w:t>
      </w:r>
      <w:r w:rsidR="002A7F9B" w:rsidRPr="002A7F9B">
        <w:rPr>
          <w:rFonts w:ascii="Times New Roman" w:hAnsi="Times New Roman"/>
          <w:sz w:val="24"/>
          <w:szCs w:val="24"/>
          <w:lang w:val="ru-RU"/>
        </w:rPr>
        <w:t>06</w:t>
      </w:r>
      <w:r w:rsidR="00F0218F">
        <w:rPr>
          <w:rFonts w:ascii="Times New Roman" w:hAnsi="Times New Roman"/>
          <w:sz w:val="24"/>
          <w:szCs w:val="24"/>
        </w:rPr>
        <w:t>.</w:t>
      </w:r>
      <w:r w:rsidR="002A7F9B" w:rsidRPr="002A7F9B">
        <w:rPr>
          <w:rFonts w:ascii="Times New Roman" w:hAnsi="Times New Roman"/>
          <w:sz w:val="24"/>
          <w:szCs w:val="24"/>
          <w:lang w:val="ru-RU"/>
        </w:rPr>
        <w:t>04</w:t>
      </w:r>
      <w:r>
        <w:rPr>
          <w:rFonts w:ascii="Times New Roman" w:hAnsi="Times New Roman"/>
          <w:sz w:val="24"/>
          <w:szCs w:val="24"/>
        </w:rPr>
        <w:t>.20</w:t>
      </w:r>
      <w:r w:rsidR="00F0218F" w:rsidRPr="00F0218F">
        <w:rPr>
          <w:rFonts w:ascii="Times New Roman" w:hAnsi="Times New Roman"/>
          <w:sz w:val="24"/>
          <w:szCs w:val="24"/>
          <w:lang w:val="ru-RU"/>
        </w:rPr>
        <w:t>2</w:t>
      </w:r>
      <w:r w:rsidR="002A7F9B" w:rsidRPr="002A7F9B">
        <w:rPr>
          <w:rFonts w:ascii="Times New Roman" w:hAnsi="Times New Roman"/>
          <w:sz w:val="24"/>
          <w:szCs w:val="24"/>
          <w:lang w:val="ru-RU"/>
        </w:rPr>
        <w:t>3</w:t>
      </w:r>
      <w:r>
        <w:rPr>
          <w:rFonts w:ascii="Times New Roman" w:hAnsi="Times New Roman"/>
          <w:sz w:val="24"/>
          <w:szCs w:val="24"/>
        </w:rPr>
        <w:t xml:space="preserve"> № </w:t>
      </w:r>
      <w:r w:rsidR="002A7F9B" w:rsidRPr="002A7F9B">
        <w:rPr>
          <w:rFonts w:ascii="Times New Roman" w:hAnsi="Times New Roman"/>
          <w:sz w:val="24"/>
          <w:szCs w:val="24"/>
          <w:lang w:val="ru-RU"/>
        </w:rPr>
        <w:t>4</w:t>
      </w:r>
    </w:p>
    <w:p w:rsidR="008E3A38" w:rsidRDefault="008E3A38" w:rsidP="008E3A38">
      <w:pPr>
        <w:spacing w:after="0" w:line="240" w:lineRule="auto"/>
        <w:rPr>
          <w:rFonts w:ascii="Times New Roman" w:hAnsi="Times New Roman"/>
          <w:b/>
          <w:sz w:val="26"/>
          <w:szCs w:val="26"/>
        </w:rPr>
      </w:pPr>
    </w:p>
    <w:p w:rsidR="008E3A38" w:rsidRPr="009F320C" w:rsidRDefault="008E3A38" w:rsidP="008E3A38">
      <w:pPr>
        <w:spacing w:after="0" w:line="240" w:lineRule="auto"/>
        <w:jc w:val="center"/>
        <w:rPr>
          <w:rFonts w:ascii="Times New Roman" w:hAnsi="Times New Roman"/>
          <w:b/>
          <w:sz w:val="26"/>
          <w:szCs w:val="26"/>
        </w:rPr>
      </w:pPr>
      <w:r w:rsidRPr="009F320C">
        <w:rPr>
          <w:rFonts w:ascii="Times New Roman" w:hAnsi="Times New Roman"/>
          <w:b/>
          <w:sz w:val="26"/>
          <w:szCs w:val="26"/>
        </w:rPr>
        <w:t xml:space="preserve">ТЕХНОЛОГІЧНА КАРТКА </w:t>
      </w:r>
    </w:p>
    <w:p w:rsidR="00E54866" w:rsidRDefault="00E54866" w:rsidP="00E54866">
      <w:pPr>
        <w:tabs>
          <w:tab w:val="left" w:pos="3969"/>
        </w:tabs>
        <w:spacing w:after="0" w:line="240" w:lineRule="auto"/>
        <w:jc w:val="center"/>
        <w:rPr>
          <w:rFonts w:ascii="Times New Roman" w:hAnsi="Times New Roman"/>
          <w:b/>
          <w:sz w:val="26"/>
          <w:szCs w:val="26"/>
        </w:rPr>
      </w:pPr>
      <w:r w:rsidRPr="00E1434E">
        <w:rPr>
          <w:rFonts w:ascii="Times New Roman" w:hAnsi="Times New Roman"/>
          <w:b/>
          <w:sz w:val="26"/>
          <w:szCs w:val="26"/>
        </w:rPr>
        <w:t>адміністративної послуги з державної реєстрації змін до відомостей про юридичну особу</w:t>
      </w:r>
      <w:r w:rsidRPr="0012471A">
        <w:rPr>
          <w:rFonts w:ascii="Times New Roman" w:hAnsi="Times New Roman"/>
          <w:b/>
          <w:sz w:val="26"/>
          <w:szCs w:val="26"/>
        </w:rPr>
        <w:t xml:space="preserve"> (крім громадського формування та релігійної організації)</w:t>
      </w:r>
      <w:r w:rsidRPr="00E1434E">
        <w:rPr>
          <w:rFonts w:ascii="Times New Roman" w:hAnsi="Times New Roman"/>
          <w:b/>
          <w:sz w:val="26"/>
          <w:szCs w:val="26"/>
        </w:rPr>
        <w:t xml:space="preserve">,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w:t>
      </w:r>
      <w:r>
        <w:rPr>
          <w:rFonts w:ascii="Times New Roman" w:hAnsi="Times New Roman"/>
          <w:b/>
          <w:sz w:val="26"/>
          <w:szCs w:val="26"/>
        </w:rPr>
        <w:t>(крім громадського формування та релігійної організації)</w:t>
      </w:r>
    </w:p>
    <w:p w:rsidR="002A1BF5" w:rsidRPr="00E30FA0" w:rsidRDefault="002A1BF5" w:rsidP="00B309FB">
      <w:pPr>
        <w:spacing w:after="0" w:line="240" w:lineRule="auto"/>
        <w:jc w:val="center"/>
        <w:rPr>
          <w:rFonts w:ascii="Times New Roman" w:hAnsi="Times New Roman"/>
          <w:b/>
          <w:sz w:val="28"/>
          <w:szCs w:val="28"/>
        </w:rPr>
      </w:pPr>
    </w:p>
    <w:p w:rsidR="00B309FB" w:rsidRPr="00E30FA0" w:rsidRDefault="00B309FB" w:rsidP="00B309FB">
      <w:pPr>
        <w:spacing w:after="0" w:line="240" w:lineRule="auto"/>
        <w:jc w:val="center"/>
        <w:rPr>
          <w:rFonts w:ascii="Times New Roman" w:hAnsi="Times New Roman"/>
          <w:b/>
          <w:sz w:val="28"/>
          <w:szCs w:val="28"/>
          <w:u w:val="single"/>
        </w:rPr>
      </w:pPr>
      <w:r w:rsidRPr="00E30FA0">
        <w:rPr>
          <w:rFonts w:ascii="Times New Roman" w:hAnsi="Times New Roman"/>
          <w:b/>
          <w:sz w:val="28"/>
          <w:szCs w:val="28"/>
          <w:u w:val="single"/>
        </w:rPr>
        <w:t>Відділ державної реєстрації юридичних осіб, фізичних осіб — підприємців департаменту реєстрації Житомирської міської ради</w:t>
      </w:r>
    </w:p>
    <w:p w:rsidR="00E30FA0" w:rsidRPr="00884244" w:rsidRDefault="00E30FA0" w:rsidP="00E30FA0">
      <w:pPr>
        <w:jc w:val="center"/>
        <w:rPr>
          <w:rFonts w:ascii="Times New Roman" w:hAnsi="Times New Roman"/>
          <w:sz w:val="20"/>
          <w:szCs w:val="20"/>
        </w:rPr>
      </w:pPr>
      <w:r w:rsidRPr="00884244">
        <w:rPr>
          <w:rFonts w:ascii="Times New Roman" w:hAnsi="Times New Roman"/>
          <w:sz w:val="20"/>
          <w:szCs w:val="20"/>
        </w:rPr>
        <w:t>(найменування суб’єкта надання адміністративної послуги та/або центру надання адміністративних послуг)</w:t>
      </w:r>
    </w:p>
    <w:p w:rsidR="00317188" w:rsidRPr="00E61E66" w:rsidRDefault="00317188" w:rsidP="00B309FB">
      <w:pPr>
        <w:spacing w:after="0" w:line="240" w:lineRule="auto"/>
        <w:jc w:val="center"/>
        <w:rPr>
          <w:rFonts w:ascii="Times New Roman" w:hAnsi="Times New Roman"/>
          <w:b/>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2268"/>
        <w:gridCol w:w="2410"/>
        <w:gridCol w:w="1701"/>
      </w:tblGrid>
      <w:tr w:rsidR="008E3A38" w:rsidRPr="00DB1395" w:rsidTr="00E30FA0">
        <w:tc>
          <w:tcPr>
            <w:tcW w:w="3510" w:type="dxa"/>
            <w:shd w:val="clear" w:color="auto" w:fill="auto"/>
          </w:tcPr>
          <w:p w:rsidR="008E3A38" w:rsidRPr="00DB1395" w:rsidRDefault="008E3A38" w:rsidP="008C1703">
            <w:pPr>
              <w:tabs>
                <w:tab w:val="left" w:pos="3240"/>
              </w:tabs>
              <w:spacing w:after="0" w:line="240" w:lineRule="auto"/>
              <w:jc w:val="center"/>
              <w:rPr>
                <w:rFonts w:ascii="Times New Roman" w:hAnsi="Times New Roman"/>
                <w:sz w:val="24"/>
                <w:szCs w:val="24"/>
              </w:rPr>
            </w:pPr>
            <w:r w:rsidRPr="00DB1395">
              <w:rPr>
                <w:rFonts w:ascii="Times New Roman" w:hAnsi="Times New Roman"/>
                <w:color w:val="000000"/>
                <w:sz w:val="24"/>
                <w:szCs w:val="24"/>
              </w:rPr>
              <w:t>Етапи опрацювання заяви про надання адміністративної послуги</w:t>
            </w:r>
          </w:p>
        </w:tc>
        <w:tc>
          <w:tcPr>
            <w:tcW w:w="2268" w:type="dxa"/>
            <w:shd w:val="clear" w:color="auto" w:fill="auto"/>
          </w:tcPr>
          <w:p w:rsidR="008E3A38" w:rsidRPr="00DB1395" w:rsidRDefault="008E3A38" w:rsidP="008C1703">
            <w:pPr>
              <w:tabs>
                <w:tab w:val="left" w:pos="3240"/>
              </w:tabs>
              <w:spacing w:after="0" w:line="240" w:lineRule="auto"/>
              <w:jc w:val="center"/>
              <w:rPr>
                <w:rFonts w:ascii="Times New Roman" w:hAnsi="Times New Roman"/>
                <w:sz w:val="24"/>
                <w:szCs w:val="24"/>
              </w:rPr>
            </w:pPr>
            <w:r w:rsidRPr="00DB1395">
              <w:rPr>
                <w:rFonts w:ascii="Times New Roman" w:hAnsi="Times New Roman"/>
                <w:color w:val="000000"/>
                <w:sz w:val="24"/>
                <w:szCs w:val="24"/>
              </w:rPr>
              <w:t>Відповідальна особа</w:t>
            </w:r>
          </w:p>
        </w:tc>
        <w:tc>
          <w:tcPr>
            <w:tcW w:w="2410" w:type="dxa"/>
            <w:shd w:val="clear" w:color="auto" w:fill="auto"/>
          </w:tcPr>
          <w:p w:rsidR="008E3A38" w:rsidRPr="00DB1395" w:rsidRDefault="008E3A38" w:rsidP="008C1703">
            <w:pPr>
              <w:tabs>
                <w:tab w:val="left" w:pos="3240"/>
              </w:tabs>
              <w:spacing w:after="0" w:line="240" w:lineRule="auto"/>
              <w:jc w:val="center"/>
              <w:rPr>
                <w:rFonts w:ascii="Times New Roman" w:hAnsi="Times New Roman"/>
                <w:sz w:val="24"/>
                <w:szCs w:val="24"/>
              </w:rPr>
            </w:pPr>
            <w:r w:rsidRPr="00DB1395">
              <w:rPr>
                <w:rFonts w:ascii="Times New Roman" w:hAnsi="Times New Roman"/>
                <w:color w:val="000000"/>
                <w:sz w:val="24"/>
                <w:szCs w:val="24"/>
              </w:rPr>
              <w:t xml:space="preserve">Структурний підрозділ, відповідальний за етап </w:t>
            </w:r>
            <w:r w:rsidRPr="00DB1395">
              <w:rPr>
                <w:rFonts w:ascii="Times New Roman" w:hAnsi="Times New Roman"/>
                <w:color w:val="000000"/>
                <w:sz w:val="24"/>
                <w:szCs w:val="24"/>
              </w:rPr>
              <w:br/>
              <w:t>(дію, рішення)</w:t>
            </w:r>
          </w:p>
        </w:tc>
        <w:tc>
          <w:tcPr>
            <w:tcW w:w="1701" w:type="dxa"/>
            <w:shd w:val="clear" w:color="auto" w:fill="auto"/>
          </w:tcPr>
          <w:p w:rsidR="008E3A38" w:rsidRPr="00DB1395" w:rsidRDefault="008E3A38" w:rsidP="008C1703">
            <w:pPr>
              <w:tabs>
                <w:tab w:val="left" w:pos="3240"/>
              </w:tabs>
              <w:spacing w:after="0" w:line="240" w:lineRule="auto"/>
              <w:jc w:val="center"/>
              <w:rPr>
                <w:rFonts w:ascii="Times New Roman" w:hAnsi="Times New Roman"/>
                <w:sz w:val="24"/>
                <w:szCs w:val="24"/>
              </w:rPr>
            </w:pPr>
            <w:r w:rsidRPr="00DB1395">
              <w:rPr>
                <w:rFonts w:ascii="Times New Roman" w:hAnsi="Times New Roman"/>
                <w:color w:val="000000"/>
                <w:sz w:val="24"/>
                <w:szCs w:val="24"/>
              </w:rPr>
              <w:t xml:space="preserve">Строки виконання етапів </w:t>
            </w:r>
            <w:r w:rsidRPr="00DB1395">
              <w:rPr>
                <w:rFonts w:ascii="Times New Roman" w:hAnsi="Times New Roman"/>
                <w:color w:val="000000"/>
                <w:sz w:val="24"/>
                <w:szCs w:val="24"/>
              </w:rPr>
              <w:br/>
              <w:t>(дію, рішення)</w:t>
            </w:r>
          </w:p>
        </w:tc>
      </w:tr>
      <w:tr w:rsidR="008E3A38" w:rsidRPr="00DB1395" w:rsidTr="00E30FA0">
        <w:tc>
          <w:tcPr>
            <w:tcW w:w="3510" w:type="dxa"/>
            <w:shd w:val="clear" w:color="auto" w:fill="auto"/>
          </w:tcPr>
          <w:p w:rsidR="008E3A38" w:rsidRPr="00DB1395" w:rsidRDefault="008E3A38" w:rsidP="008C1703">
            <w:pPr>
              <w:spacing w:before="100" w:beforeAutospacing="1" w:after="0" w:line="240" w:lineRule="auto"/>
              <w:rPr>
                <w:rFonts w:ascii="Times New Roman" w:hAnsi="Times New Roman"/>
                <w:sz w:val="24"/>
                <w:szCs w:val="24"/>
              </w:rPr>
            </w:pPr>
            <w:r w:rsidRPr="00DB1395">
              <w:rPr>
                <w:rFonts w:ascii="Times New Roman" w:hAnsi="Times New Roman"/>
                <w:color w:val="000000"/>
                <w:sz w:val="24"/>
                <w:szCs w:val="24"/>
              </w:rPr>
              <w:t>1. Прийом за описом документів, які подаються для проведення державної реєстрації змін до відомостей про юридичну особу.</w:t>
            </w:r>
          </w:p>
        </w:tc>
        <w:tc>
          <w:tcPr>
            <w:tcW w:w="2268" w:type="dxa"/>
            <w:shd w:val="clear" w:color="auto" w:fill="auto"/>
          </w:tcPr>
          <w:p w:rsidR="008E3A38" w:rsidRPr="00DB1395" w:rsidRDefault="008E3A38" w:rsidP="008C1703">
            <w:pPr>
              <w:tabs>
                <w:tab w:val="left" w:pos="3240"/>
              </w:tabs>
              <w:spacing w:after="0" w:line="240" w:lineRule="auto"/>
              <w:rPr>
                <w:rFonts w:ascii="Times New Roman" w:hAnsi="Times New Roman"/>
                <w:sz w:val="24"/>
                <w:szCs w:val="24"/>
              </w:rPr>
            </w:pPr>
            <w:r w:rsidRPr="00DB1395">
              <w:rPr>
                <w:rFonts w:ascii="Times New Roman" w:hAnsi="Times New Roman"/>
                <w:color w:val="000000"/>
                <w:sz w:val="24"/>
                <w:szCs w:val="24"/>
              </w:rPr>
              <w:t>Державний реєстратор</w:t>
            </w:r>
          </w:p>
        </w:tc>
        <w:tc>
          <w:tcPr>
            <w:tcW w:w="2410" w:type="dxa"/>
            <w:shd w:val="clear" w:color="auto" w:fill="auto"/>
          </w:tcPr>
          <w:p w:rsidR="008E3A38" w:rsidRPr="00DB1395" w:rsidRDefault="00E30FA0" w:rsidP="0022583F">
            <w:pPr>
              <w:spacing w:after="0" w:line="240" w:lineRule="auto"/>
              <w:rPr>
                <w:rFonts w:ascii="Times New Roman" w:hAnsi="Times New Roman"/>
                <w:sz w:val="24"/>
                <w:szCs w:val="24"/>
              </w:rPr>
            </w:pPr>
            <w:r w:rsidRPr="00DB1395">
              <w:rPr>
                <w:rFonts w:ascii="Times New Roman" w:hAnsi="Times New Roman"/>
                <w:sz w:val="24"/>
                <w:szCs w:val="24"/>
              </w:rPr>
              <w:t>Відділ державної реєстрації юридичних осіб, фізичних осіб — підприємців департаменту реєстрації Житомирської міської ради</w:t>
            </w:r>
          </w:p>
        </w:tc>
        <w:tc>
          <w:tcPr>
            <w:tcW w:w="1701" w:type="dxa"/>
            <w:shd w:val="clear" w:color="auto" w:fill="auto"/>
          </w:tcPr>
          <w:p w:rsidR="008E3A38" w:rsidRPr="00DB1395" w:rsidRDefault="008E3A38" w:rsidP="008C1703">
            <w:pPr>
              <w:tabs>
                <w:tab w:val="left" w:pos="3240"/>
              </w:tabs>
              <w:spacing w:after="0" w:line="240" w:lineRule="auto"/>
              <w:rPr>
                <w:rFonts w:ascii="Times New Roman" w:hAnsi="Times New Roman"/>
                <w:sz w:val="24"/>
                <w:szCs w:val="24"/>
              </w:rPr>
            </w:pPr>
            <w:r w:rsidRPr="00DB1395">
              <w:rPr>
                <w:rFonts w:ascii="Times New Roman" w:hAnsi="Times New Roman"/>
                <w:color w:val="000000"/>
                <w:sz w:val="24"/>
                <w:szCs w:val="24"/>
              </w:rPr>
              <w:t>В день надходження документів.</w:t>
            </w:r>
          </w:p>
        </w:tc>
      </w:tr>
      <w:tr w:rsidR="008E3A38" w:rsidRPr="00DB1395" w:rsidTr="00E30FA0">
        <w:tc>
          <w:tcPr>
            <w:tcW w:w="3510" w:type="dxa"/>
            <w:shd w:val="clear" w:color="auto" w:fill="auto"/>
          </w:tcPr>
          <w:p w:rsidR="008E3A38" w:rsidRPr="00DB1395" w:rsidRDefault="008E3A38" w:rsidP="008C1703">
            <w:pPr>
              <w:spacing w:before="102" w:after="102" w:line="240" w:lineRule="auto"/>
              <w:rPr>
                <w:rFonts w:ascii="Times New Roman" w:hAnsi="Times New Roman"/>
                <w:sz w:val="24"/>
                <w:szCs w:val="24"/>
              </w:rPr>
            </w:pPr>
            <w:r w:rsidRPr="00DB1395">
              <w:rPr>
                <w:rFonts w:ascii="Times New Roman" w:hAnsi="Times New Roman"/>
                <w:color w:val="000000"/>
                <w:sz w:val="24"/>
                <w:szCs w:val="24"/>
              </w:rPr>
              <w:t>2. Видача (надсилання поштовим відправленням) заявнику (уповноваженій особі) примірника опису, за яким приймаються документи, які подаються для проведення державної реєстрації змін до відомостей про юридичну особу, з відміткою про дату отримання та кодом доступу в той спосіб, відповідно до якого були подані документи.</w:t>
            </w:r>
          </w:p>
        </w:tc>
        <w:tc>
          <w:tcPr>
            <w:tcW w:w="2268" w:type="dxa"/>
            <w:shd w:val="clear" w:color="auto" w:fill="auto"/>
          </w:tcPr>
          <w:p w:rsidR="008E3A38" w:rsidRPr="00DB1395" w:rsidRDefault="008E3A38" w:rsidP="008C1703">
            <w:pPr>
              <w:tabs>
                <w:tab w:val="left" w:pos="3240"/>
              </w:tabs>
              <w:spacing w:after="0" w:line="240" w:lineRule="auto"/>
              <w:rPr>
                <w:rFonts w:ascii="Times New Roman" w:hAnsi="Times New Roman"/>
                <w:sz w:val="24"/>
                <w:szCs w:val="24"/>
              </w:rPr>
            </w:pPr>
            <w:r w:rsidRPr="00DB1395">
              <w:rPr>
                <w:rFonts w:ascii="Times New Roman" w:hAnsi="Times New Roman"/>
                <w:color w:val="000000"/>
                <w:sz w:val="24"/>
                <w:szCs w:val="24"/>
              </w:rPr>
              <w:t>Державний реєстратор</w:t>
            </w:r>
          </w:p>
        </w:tc>
        <w:tc>
          <w:tcPr>
            <w:tcW w:w="2410" w:type="dxa"/>
            <w:shd w:val="clear" w:color="auto" w:fill="auto"/>
          </w:tcPr>
          <w:p w:rsidR="00E30FA0" w:rsidRPr="00DB1395" w:rsidRDefault="00E30FA0" w:rsidP="00E30FA0">
            <w:pPr>
              <w:spacing w:after="0" w:line="240" w:lineRule="auto"/>
              <w:rPr>
                <w:rFonts w:ascii="Times New Roman" w:hAnsi="Times New Roman"/>
                <w:sz w:val="24"/>
                <w:szCs w:val="24"/>
              </w:rPr>
            </w:pPr>
            <w:r w:rsidRPr="00DB1395">
              <w:rPr>
                <w:rFonts w:ascii="Times New Roman" w:hAnsi="Times New Roman"/>
                <w:sz w:val="24"/>
                <w:szCs w:val="24"/>
              </w:rPr>
              <w:t>Відділ державної реєстрації юридичних осіб, фізичних осіб — підприємців департаменту реєстрації Житомирської міської ради</w:t>
            </w:r>
          </w:p>
          <w:p w:rsidR="008E3A38" w:rsidRPr="00DB1395" w:rsidRDefault="008E3A38" w:rsidP="008C1703">
            <w:pPr>
              <w:tabs>
                <w:tab w:val="left" w:pos="3240"/>
              </w:tabs>
              <w:spacing w:after="0" w:line="240" w:lineRule="auto"/>
              <w:rPr>
                <w:rFonts w:ascii="Times New Roman" w:hAnsi="Times New Roman"/>
                <w:sz w:val="24"/>
                <w:szCs w:val="24"/>
              </w:rPr>
            </w:pPr>
          </w:p>
        </w:tc>
        <w:tc>
          <w:tcPr>
            <w:tcW w:w="1701" w:type="dxa"/>
            <w:shd w:val="clear" w:color="auto" w:fill="auto"/>
          </w:tcPr>
          <w:p w:rsidR="008E3A38" w:rsidRPr="00DB1395" w:rsidRDefault="008E3A38" w:rsidP="008C1703">
            <w:pPr>
              <w:tabs>
                <w:tab w:val="left" w:pos="3240"/>
              </w:tabs>
              <w:spacing w:after="0" w:line="240" w:lineRule="auto"/>
              <w:rPr>
                <w:rFonts w:ascii="Times New Roman" w:hAnsi="Times New Roman"/>
                <w:sz w:val="24"/>
                <w:szCs w:val="24"/>
              </w:rPr>
            </w:pPr>
            <w:r w:rsidRPr="00DB1395">
              <w:rPr>
                <w:rFonts w:ascii="Times New Roman" w:hAnsi="Times New Roman"/>
                <w:color w:val="000000"/>
                <w:sz w:val="24"/>
                <w:szCs w:val="24"/>
              </w:rPr>
              <w:t>В день надходження документів.</w:t>
            </w:r>
          </w:p>
        </w:tc>
      </w:tr>
      <w:tr w:rsidR="008E3A38" w:rsidRPr="00DB1395" w:rsidTr="00E30FA0">
        <w:tc>
          <w:tcPr>
            <w:tcW w:w="3510" w:type="dxa"/>
            <w:shd w:val="clear" w:color="auto" w:fill="auto"/>
          </w:tcPr>
          <w:p w:rsidR="008E3A38" w:rsidRPr="00DB1395" w:rsidRDefault="008E3A38" w:rsidP="002A7F9B">
            <w:pPr>
              <w:tabs>
                <w:tab w:val="left" w:pos="3240"/>
              </w:tabs>
              <w:spacing w:after="0" w:line="240" w:lineRule="auto"/>
              <w:rPr>
                <w:rFonts w:ascii="Times New Roman" w:hAnsi="Times New Roman"/>
                <w:sz w:val="24"/>
                <w:szCs w:val="24"/>
              </w:rPr>
            </w:pPr>
            <w:r w:rsidRPr="00DB1395">
              <w:rPr>
                <w:rFonts w:ascii="Times New Roman" w:hAnsi="Times New Roman"/>
                <w:color w:val="000000"/>
                <w:sz w:val="24"/>
                <w:szCs w:val="24"/>
                <w:lang w:val="ru-RU"/>
              </w:rPr>
              <w:t>3</w:t>
            </w:r>
            <w:r w:rsidRPr="00DB1395">
              <w:rPr>
                <w:rFonts w:ascii="Times New Roman" w:hAnsi="Times New Roman"/>
                <w:color w:val="000000"/>
                <w:sz w:val="24"/>
                <w:szCs w:val="24"/>
              </w:rPr>
              <w:t>. Перевірка документів, які подаються державному реєстратору, на відсутність підстав для відмови у державній реєстрації.</w:t>
            </w:r>
          </w:p>
        </w:tc>
        <w:tc>
          <w:tcPr>
            <w:tcW w:w="2268" w:type="dxa"/>
            <w:shd w:val="clear" w:color="auto" w:fill="auto"/>
          </w:tcPr>
          <w:p w:rsidR="008E3A38" w:rsidRPr="00DB1395" w:rsidRDefault="008E3A38" w:rsidP="008C1703">
            <w:pPr>
              <w:tabs>
                <w:tab w:val="left" w:pos="3240"/>
              </w:tabs>
              <w:spacing w:after="0" w:line="240" w:lineRule="auto"/>
              <w:rPr>
                <w:rFonts w:ascii="Times New Roman" w:hAnsi="Times New Roman"/>
                <w:sz w:val="24"/>
                <w:szCs w:val="24"/>
              </w:rPr>
            </w:pPr>
            <w:r w:rsidRPr="00DB1395">
              <w:rPr>
                <w:rFonts w:ascii="Times New Roman" w:hAnsi="Times New Roman"/>
                <w:color w:val="000000"/>
                <w:sz w:val="24"/>
                <w:szCs w:val="24"/>
              </w:rPr>
              <w:t>Державний реєстратор</w:t>
            </w:r>
          </w:p>
        </w:tc>
        <w:tc>
          <w:tcPr>
            <w:tcW w:w="2410" w:type="dxa"/>
            <w:shd w:val="clear" w:color="auto" w:fill="auto"/>
          </w:tcPr>
          <w:p w:rsidR="008E3A38" w:rsidRPr="00DB1395" w:rsidRDefault="00E30FA0" w:rsidP="0022583F">
            <w:pPr>
              <w:spacing w:after="0" w:line="240" w:lineRule="auto"/>
              <w:rPr>
                <w:rFonts w:ascii="Times New Roman" w:hAnsi="Times New Roman"/>
                <w:sz w:val="24"/>
                <w:szCs w:val="24"/>
              </w:rPr>
            </w:pPr>
            <w:r w:rsidRPr="00DB1395">
              <w:rPr>
                <w:rFonts w:ascii="Times New Roman" w:hAnsi="Times New Roman"/>
                <w:sz w:val="24"/>
                <w:szCs w:val="24"/>
              </w:rPr>
              <w:t xml:space="preserve">Відділ державної реєстрації юридичних осіб, фізичних осіб — підприємців департаменту </w:t>
            </w:r>
            <w:r w:rsidRPr="00DB1395">
              <w:rPr>
                <w:rFonts w:ascii="Times New Roman" w:hAnsi="Times New Roman"/>
                <w:sz w:val="24"/>
                <w:szCs w:val="24"/>
              </w:rPr>
              <w:lastRenderedPageBreak/>
              <w:t>реєстрації Житомирської міської ради</w:t>
            </w:r>
          </w:p>
        </w:tc>
        <w:tc>
          <w:tcPr>
            <w:tcW w:w="1701" w:type="dxa"/>
            <w:shd w:val="clear" w:color="auto" w:fill="auto"/>
          </w:tcPr>
          <w:p w:rsidR="008E3A38" w:rsidRPr="00DB1395" w:rsidRDefault="008E3A38" w:rsidP="008C1703">
            <w:pPr>
              <w:tabs>
                <w:tab w:val="left" w:pos="3240"/>
              </w:tabs>
              <w:spacing w:after="0" w:line="240" w:lineRule="auto"/>
              <w:rPr>
                <w:rFonts w:ascii="Times New Roman" w:hAnsi="Times New Roman"/>
                <w:sz w:val="24"/>
                <w:szCs w:val="24"/>
              </w:rPr>
            </w:pPr>
            <w:r w:rsidRPr="00DB1395">
              <w:rPr>
                <w:rFonts w:ascii="Times New Roman" w:hAnsi="Times New Roman"/>
                <w:color w:val="000000"/>
                <w:sz w:val="24"/>
                <w:szCs w:val="24"/>
              </w:rPr>
              <w:lastRenderedPageBreak/>
              <w:t>В день надходження документів.</w:t>
            </w:r>
          </w:p>
        </w:tc>
      </w:tr>
      <w:tr w:rsidR="008E3A38" w:rsidRPr="00DB1395" w:rsidTr="00E30FA0">
        <w:tc>
          <w:tcPr>
            <w:tcW w:w="3510" w:type="dxa"/>
            <w:shd w:val="clear" w:color="auto" w:fill="auto"/>
          </w:tcPr>
          <w:p w:rsidR="008E3A38" w:rsidRPr="00DB1395" w:rsidRDefault="008E3A38" w:rsidP="002A7F9B">
            <w:pPr>
              <w:tabs>
                <w:tab w:val="left" w:pos="3240"/>
              </w:tabs>
              <w:spacing w:after="0" w:line="240" w:lineRule="auto"/>
              <w:rPr>
                <w:rFonts w:ascii="Times New Roman" w:hAnsi="Times New Roman"/>
                <w:sz w:val="24"/>
                <w:szCs w:val="24"/>
              </w:rPr>
            </w:pPr>
            <w:r w:rsidRPr="00DB1395">
              <w:rPr>
                <w:rFonts w:ascii="Times New Roman" w:hAnsi="Times New Roman"/>
                <w:color w:val="000000"/>
                <w:sz w:val="24"/>
                <w:szCs w:val="24"/>
              </w:rPr>
              <w:lastRenderedPageBreak/>
              <w:t>4. Розміщення на порталі електронних сервісів повідомлення про відмову у державній реєстрації.</w:t>
            </w:r>
          </w:p>
        </w:tc>
        <w:tc>
          <w:tcPr>
            <w:tcW w:w="2268" w:type="dxa"/>
            <w:shd w:val="clear" w:color="auto" w:fill="auto"/>
          </w:tcPr>
          <w:p w:rsidR="008E3A38" w:rsidRPr="00DB1395" w:rsidRDefault="008E3A38" w:rsidP="008C1703">
            <w:pPr>
              <w:tabs>
                <w:tab w:val="left" w:pos="3240"/>
              </w:tabs>
              <w:spacing w:after="0" w:line="240" w:lineRule="auto"/>
              <w:rPr>
                <w:rFonts w:ascii="Times New Roman" w:hAnsi="Times New Roman"/>
                <w:sz w:val="24"/>
                <w:szCs w:val="24"/>
              </w:rPr>
            </w:pPr>
            <w:r w:rsidRPr="00DB1395">
              <w:rPr>
                <w:rFonts w:ascii="Times New Roman" w:hAnsi="Times New Roman"/>
                <w:color w:val="000000"/>
                <w:sz w:val="24"/>
                <w:szCs w:val="24"/>
              </w:rPr>
              <w:t>Державний реєстратор</w:t>
            </w:r>
          </w:p>
        </w:tc>
        <w:tc>
          <w:tcPr>
            <w:tcW w:w="2410" w:type="dxa"/>
            <w:shd w:val="clear" w:color="auto" w:fill="auto"/>
          </w:tcPr>
          <w:p w:rsidR="00E30FA0" w:rsidRPr="00DB1395" w:rsidRDefault="00E30FA0" w:rsidP="00E30FA0">
            <w:pPr>
              <w:spacing w:after="0" w:line="240" w:lineRule="auto"/>
              <w:rPr>
                <w:rFonts w:ascii="Times New Roman" w:hAnsi="Times New Roman"/>
                <w:sz w:val="24"/>
                <w:szCs w:val="24"/>
              </w:rPr>
            </w:pPr>
            <w:r w:rsidRPr="00DB1395">
              <w:rPr>
                <w:rFonts w:ascii="Times New Roman" w:hAnsi="Times New Roman"/>
                <w:sz w:val="24"/>
                <w:szCs w:val="24"/>
              </w:rPr>
              <w:t>Відділ державної реєстрації юридичних осіб, фізичних осіб — підприємців департаменту реєстрації Житомирської міської ради</w:t>
            </w:r>
          </w:p>
          <w:p w:rsidR="008E3A38" w:rsidRPr="00DB1395" w:rsidRDefault="008E3A38" w:rsidP="008C1703">
            <w:pPr>
              <w:tabs>
                <w:tab w:val="left" w:pos="3240"/>
              </w:tabs>
              <w:spacing w:after="0" w:line="240" w:lineRule="auto"/>
              <w:rPr>
                <w:rFonts w:ascii="Times New Roman" w:hAnsi="Times New Roman"/>
                <w:sz w:val="24"/>
                <w:szCs w:val="24"/>
              </w:rPr>
            </w:pPr>
          </w:p>
        </w:tc>
        <w:tc>
          <w:tcPr>
            <w:tcW w:w="1701" w:type="dxa"/>
            <w:shd w:val="clear" w:color="auto" w:fill="auto"/>
          </w:tcPr>
          <w:p w:rsidR="008E3A38" w:rsidRPr="00DB1395" w:rsidRDefault="008E3A38" w:rsidP="002A7F9B">
            <w:pPr>
              <w:tabs>
                <w:tab w:val="left" w:pos="3240"/>
              </w:tabs>
              <w:spacing w:after="0" w:line="240" w:lineRule="auto"/>
              <w:rPr>
                <w:rFonts w:ascii="Times New Roman" w:hAnsi="Times New Roman"/>
                <w:sz w:val="24"/>
                <w:szCs w:val="24"/>
              </w:rPr>
            </w:pPr>
            <w:r w:rsidRPr="00DB1395">
              <w:rPr>
                <w:rFonts w:ascii="Times New Roman" w:hAnsi="Times New Roman"/>
                <w:color w:val="000000"/>
                <w:sz w:val="24"/>
                <w:szCs w:val="24"/>
              </w:rPr>
              <w:t>У день відмови в розгляді</w:t>
            </w:r>
          </w:p>
        </w:tc>
      </w:tr>
      <w:tr w:rsidR="008E3A38" w:rsidRPr="00DB1395" w:rsidTr="00E30FA0">
        <w:trPr>
          <w:trHeight w:val="3386"/>
        </w:trPr>
        <w:tc>
          <w:tcPr>
            <w:tcW w:w="3510" w:type="dxa"/>
            <w:shd w:val="clear" w:color="auto" w:fill="auto"/>
          </w:tcPr>
          <w:p w:rsidR="008E3A38" w:rsidRPr="00DB1395" w:rsidRDefault="008E3A38" w:rsidP="002A7F9B">
            <w:pPr>
              <w:spacing w:before="102" w:after="102" w:line="240" w:lineRule="auto"/>
              <w:rPr>
                <w:rFonts w:ascii="Times New Roman" w:hAnsi="Times New Roman"/>
                <w:sz w:val="24"/>
                <w:szCs w:val="24"/>
              </w:rPr>
            </w:pPr>
            <w:r w:rsidRPr="00DB1395">
              <w:rPr>
                <w:rFonts w:ascii="Times New Roman" w:hAnsi="Times New Roman"/>
                <w:color w:val="000000"/>
                <w:sz w:val="24"/>
                <w:szCs w:val="24"/>
              </w:rPr>
              <w:t>5. Внесення до Єдиного де</w:t>
            </w:r>
            <w:r w:rsidR="002A7F9B">
              <w:rPr>
                <w:rFonts w:ascii="Times New Roman" w:hAnsi="Times New Roman"/>
                <w:color w:val="000000"/>
                <w:sz w:val="24"/>
                <w:szCs w:val="24"/>
              </w:rPr>
              <w:t>ржавного реєстру юридичних осіб,</w:t>
            </w:r>
            <w:r w:rsidRPr="00DB1395">
              <w:rPr>
                <w:rFonts w:ascii="Times New Roman" w:hAnsi="Times New Roman"/>
                <w:color w:val="000000"/>
                <w:sz w:val="24"/>
                <w:szCs w:val="24"/>
              </w:rPr>
              <w:t xml:space="preserve"> фізичних осіб – підприємців</w:t>
            </w:r>
            <w:r w:rsidR="002A7F9B">
              <w:rPr>
                <w:rFonts w:ascii="Times New Roman" w:hAnsi="Times New Roman"/>
                <w:color w:val="000000"/>
                <w:sz w:val="24"/>
                <w:szCs w:val="24"/>
              </w:rPr>
              <w:t xml:space="preserve"> та громадських формувань</w:t>
            </w:r>
            <w:r w:rsidRPr="00DB1395">
              <w:rPr>
                <w:rFonts w:ascii="Times New Roman" w:hAnsi="Times New Roman"/>
                <w:color w:val="000000"/>
                <w:sz w:val="24"/>
                <w:szCs w:val="24"/>
              </w:rPr>
              <w:t xml:space="preserve"> запису про проведення державної реєстрації змін до відомостей про юридичну особу на підставі відомостей заяви про державну реєстрацію – у разі відсутності підстав для відмови у проведенні державної реєстрації.</w:t>
            </w:r>
          </w:p>
        </w:tc>
        <w:tc>
          <w:tcPr>
            <w:tcW w:w="2268" w:type="dxa"/>
            <w:shd w:val="clear" w:color="auto" w:fill="auto"/>
          </w:tcPr>
          <w:p w:rsidR="008E3A38" w:rsidRPr="00DB1395" w:rsidRDefault="008E3A38" w:rsidP="008C1703">
            <w:pPr>
              <w:tabs>
                <w:tab w:val="left" w:pos="3240"/>
              </w:tabs>
              <w:spacing w:after="0" w:line="240" w:lineRule="auto"/>
              <w:rPr>
                <w:rFonts w:ascii="Times New Roman" w:hAnsi="Times New Roman"/>
                <w:color w:val="000000"/>
                <w:sz w:val="24"/>
                <w:szCs w:val="24"/>
              </w:rPr>
            </w:pPr>
            <w:r w:rsidRPr="00DB1395">
              <w:rPr>
                <w:rFonts w:ascii="Times New Roman" w:hAnsi="Times New Roman"/>
                <w:color w:val="000000"/>
                <w:sz w:val="24"/>
                <w:szCs w:val="24"/>
              </w:rPr>
              <w:t>Державний реєстратор</w:t>
            </w:r>
          </w:p>
          <w:p w:rsidR="008E3A38" w:rsidRPr="00DB1395" w:rsidRDefault="008E3A38" w:rsidP="008C1703">
            <w:pPr>
              <w:tabs>
                <w:tab w:val="left" w:pos="3240"/>
              </w:tabs>
              <w:spacing w:after="0" w:line="240" w:lineRule="auto"/>
              <w:rPr>
                <w:rFonts w:ascii="Times New Roman" w:hAnsi="Times New Roman"/>
                <w:color w:val="000000"/>
                <w:sz w:val="24"/>
                <w:szCs w:val="24"/>
              </w:rPr>
            </w:pPr>
          </w:p>
          <w:p w:rsidR="008E3A38" w:rsidRPr="00DB1395" w:rsidRDefault="008E3A38" w:rsidP="008C1703">
            <w:pPr>
              <w:tabs>
                <w:tab w:val="left" w:pos="3240"/>
              </w:tabs>
              <w:spacing w:after="0" w:line="240" w:lineRule="auto"/>
              <w:rPr>
                <w:rFonts w:ascii="Times New Roman" w:hAnsi="Times New Roman"/>
                <w:color w:val="000000"/>
                <w:sz w:val="24"/>
                <w:szCs w:val="24"/>
              </w:rPr>
            </w:pPr>
          </w:p>
          <w:p w:rsidR="008E3A38" w:rsidRPr="00DB1395" w:rsidRDefault="008E3A38" w:rsidP="008C1703">
            <w:pPr>
              <w:tabs>
                <w:tab w:val="left" w:pos="3240"/>
              </w:tabs>
              <w:spacing w:after="0" w:line="240" w:lineRule="auto"/>
              <w:rPr>
                <w:rFonts w:ascii="Times New Roman" w:hAnsi="Times New Roman"/>
                <w:color w:val="000000"/>
                <w:sz w:val="24"/>
                <w:szCs w:val="24"/>
              </w:rPr>
            </w:pPr>
          </w:p>
          <w:p w:rsidR="008E3A38" w:rsidRPr="00DB1395" w:rsidRDefault="008E3A38" w:rsidP="008C1703">
            <w:pPr>
              <w:tabs>
                <w:tab w:val="left" w:pos="3240"/>
              </w:tabs>
              <w:spacing w:after="0" w:line="240" w:lineRule="auto"/>
              <w:rPr>
                <w:rFonts w:ascii="Times New Roman" w:hAnsi="Times New Roman"/>
                <w:color w:val="000000"/>
                <w:sz w:val="24"/>
                <w:szCs w:val="24"/>
              </w:rPr>
            </w:pPr>
          </w:p>
          <w:p w:rsidR="008E3A38" w:rsidRPr="00DB1395" w:rsidRDefault="008E3A38" w:rsidP="008C1703">
            <w:pPr>
              <w:tabs>
                <w:tab w:val="left" w:pos="3240"/>
              </w:tabs>
              <w:spacing w:after="0" w:line="240" w:lineRule="auto"/>
              <w:rPr>
                <w:rFonts w:ascii="Times New Roman" w:hAnsi="Times New Roman"/>
                <w:color w:val="000000"/>
                <w:sz w:val="24"/>
                <w:szCs w:val="24"/>
              </w:rPr>
            </w:pPr>
          </w:p>
        </w:tc>
        <w:tc>
          <w:tcPr>
            <w:tcW w:w="2410" w:type="dxa"/>
            <w:shd w:val="clear" w:color="auto" w:fill="auto"/>
          </w:tcPr>
          <w:p w:rsidR="00E30FA0" w:rsidRPr="00DB1395" w:rsidRDefault="00E30FA0" w:rsidP="00E30FA0">
            <w:pPr>
              <w:spacing w:after="0" w:line="240" w:lineRule="auto"/>
              <w:rPr>
                <w:rFonts w:ascii="Times New Roman" w:hAnsi="Times New Roman"/>
                <w:sz w:val="24"/>
                <w:szCs w:val="24"/>
              </w:rPr>
            </w:pPr>
            <w:r w:rsidRPr="00DB1395">
              <w:rPr>
                <w:rFonts w:ascii="Times New Roman" w:hAnsi="Times New Roman"/>
                <w:sz w:val="24"/>
                <w:szCs w:val="24"/>
              </w:rPr>
              <w:t>Відділ державної реєстрації юридичних осіб, фізичних осіб — підприємців департаменту реєстрації Житомирської міської ради</w:t>
            </w:r>
          </w:p>
          <w:p w:rsidR="008E3A38" w:rsidRPr="00DB1395" w:rsidRDefault="008E3A38" w:rsidP="008C1703">
            <w:pPr>
              <w:tabs>
                <w:tab w:val="left" w:pos="3240"/>
              </w:tabs>
              <w:spacing w:after="0" w:line="240" w:lineRule="auto"/>
              <w:rPr>
                <w:rFonts w:ascii="Times New Roman" w:hAnsi="Times New Roman"/>
                <w:sz w:val="24"/>
                <w:szCs w:val="24"/>
              </w:rPr>
            </w:pPr>
          </w:p>
        </w:tc>
        <w:tc>
          <w:tcPr>
            <w:tcW w:w="1701" w:type="dxa"/>
            <w:shd w:val="clear" w:color="auto" w:fill="auto"/>
          </w:tcPr>
          <w:p w:rsidR="008E3A38" w:rsidRPr="00DB1395" w:rsidRDefault="008E3A38" w:rsidP="008C1703">
            <w:pPr>
              <w:tabs>
                <w:tab w:val="left" w:pos="3240"/>
              </w:tabs>
              <w:spacing w:after="0" w:line="240" w:lineRule="auto"/>
              <w:rPr>
                <w:rFonts w:ascii="Times New Roman" w:hAnsi="Times New Roman"/>
                <w:sz w:val="24"/>
                <w:szCs w:val="24"/>
              </w:rPr>
            </w:pPr>
            <w:r w:rsidRPr="00DB1395">
              <w:rPr>
                <w:rFonts w:ascii="Times New Roman" w:hAnsi="Times New Roman"/>
                <w:color w:val="000000"/>
                <w:sz w:val="24"/>
                <w:szCs w:val="24"/>
              </w:rPr>
              <w:t>Протягом 24 годин, крім вихідних та святкових днів, після надходження документів, поданих для державної реєстрації.</w:t>
            </w:r>
          </w:p>
        </w:tc>
      </w:tr>
      <w:tr w:rsidR="008E3A38" w:rsidRPr="00DB1395" w:rsidTr="00E30FA0">
        <w:trPr>
          <w:trHeight w:val="1422"/>
        </w:trPr>
        <w:tc>
          <w:tcPr>
            <w:tcW w:w="3510" w:type="dxa"/>
            <w:shd w:val="clear" w:color="auto" w:fill="auto"/>
          </w:tcPr>
          <w:p w:rsidR="008E3A38" w:rsidRPr="00DB1395" w:rsidRDefault="008E3A38" w:rsidP="00AD43EE">
            <w:pPr>
              <w:spacing w:before="102" w:after="102" w:line="240" w:lineRule="auto"/>
              <w:rPr>
                <w:rFonts w:ascii="Times New Roman" w:hAnsi="Times New Roman"/>
                <w:sz w:val="24"/>
                <w:szCs w:val="24"/>
              </w:rPr>
            </w:pPr>
            <w:r w:rsidRPr="00DB1395">
              <w:rPr>
                <w:rFonts w:ascii="Times New Roman" w:hAnsi="Times New Roman"/>
                <w:color w:val="000000"/>
                <w:sz w:val="24"/>
                <w:szCs w:val="24"/>
              </w:rPr>
              <w:t>6. Передача відповідним органам статистики, доходів і зборів, Пенсійного фонду України повідомлення про проведення реєстраційної дії.</w:t>
            </w:r>
          </w:p>
        </w:tc>
        <w:tc>
          <w:tcPr>
            <w:tcW w:w="2268" w:type="dxa"/>
            <w:shd w:val="clear" w:color="auto" w:fill="auto"/>
          </w:tcPr>
          <w:p w:rsidR="008E3A38" w:rsidRPr="00DB1395" w:rsidRDefault="008E3A38" w:rsidP="008C1703">
            <w:pPr>
              <w:tabs>
                <w:tab w:val="left" w:pos="3240"/>
              </w:tabs>
              <w:spacing w:after="0" w:line="240" w:lineRule="auto"/>
              <w:rPr>
                <w:rFonts w:ascii="Times New Roman" w:hAnsi="Times New Roman"/>
                <w:color w:val="000000"/>
                <w:sz w:val="24"/>
                <w:szCs w:val="24"/>
              </w:rPr>
            </w:pPr>
            <w:r w:rsidRPr="00DB1395">
              <w:rPr>
                <w:rFonts w:ascii="Times New Roman" w:hAnsi="Times New Roman"/>
                <w:color w:val="000000"/>
                <w:sz w:val="24"/>
                <w:szCs w:val="24"/>
              </w:rPr>
              <w:t>Технічний адміністратор Єдиного державного реєстру</w:t>
            </w:r>
          </w:p>
        </w:tc>
        <w:tc>
          <w:tcPr>
            <w:tcW w:w="2410" w:type="dxa"/>
            <w:shd w:val="clear" w:color="auto" w:fill="auto"/>
          </w:tcPr>
          <w:p w:rsidR="008E3A38" w:rsidRPr="00DB1395" w:rsidRDefault="008E3A38" w:rsidP="008C1703">
            <w:pPr>
              <w:tabs>
                <w:tab w:val="left" w:pos="3240"/>
              </w:tabs>
              <w:spacing w:after="0" w:line="240" w:lineRule="auto"/>
              <w:rPr>
                <w:rFonts w:ascii="Times New Roman" w:hAnsi="Times New Roman"/>
                <w:sz w:val="24"/>
                <w:szCs w:val="24"/>
              </w:rPr>
            </w:pPr>
          </w:p>
        </w:tc>
        <w:tc>
          <w:tcPr>
            <w:tcW w:w="1701" w:type="dxa"/>
            <w:shd w:val="clear" w:color="auto" w:fill="auto"/>
          </w:tcPr>
          <w:p w:rsidR="008E3A38" w:rsidRPr="00DB1395" w:rsidRDefault="008E3A38" w:rsidP="008C1703">
            <w:pPr>
              <w:tabs>
                <w:tab w:val="left" w:pos="3240"/>
              </w:tabs>
              <w:spacing w:after="0" w:line="240" w:lineRule="auto"/>
              <w:rPr>
                <w:rFonts w:ascii="Times New Roman" w:hAnsi="Times New Roman"/>
                <w:sz w:val="24"/>
                <w:szCs w:val="24"/>
              </w:rPr>
            </w:pPr>
            <w:r w:rsidRPr="00DB1395">
              <w:rPr>
                <w:rFonts w:ascii="Times New Roman" w:hAnsi="Times New Roman"/>
                <w:sz w:val="24"/>
                <w:szCs w:val="24"/>
              </w:rPr>
              <w:t>В день проведення реєстраційної дії</w:t>
            </w:r>
          </w:p>
        </w:tc>
      </w:tr>
      <w:tr w:rsidR="008E3A38" w:rsidRPr="00DB1395" w:rsidTr="00E30FA0">
        <w:trPr>
          <w:trHeight w:val="750"/>
        </w:trPr>
        <w:tc>
          <w:tcPr>
            <w:tcW w:w="3510" w:type="dxa"/>
            <w:vMerge w:val="restart"/>
            <w:shd w:val="clear" w:color="auto" w:fill="auto"/>
          </w:tcPr>
          <w:p w:rsidR="008E3A38" w:rsidRPr="00DB1395" w:rsidRDefault="008E3A38" w:rsidP="008C1703">
            <w:pPr>
              <w:tabs>
                <w:tab w:val="left" w:pos="3240"/>
              </w:tabs>
              <w:spacing w:after="0" w:line="240" w:lineRule="auto"/>
              <w:rPr>
                <w:rFonts w:ascii="Times New Roman" w:hAnsi="Times New Roman"/>
                <w:color w:val="000000"/>
                <w:sz w:val="24"/>
                <w:szCs w:val="24"/>
              </w:rPr>
            </w:pPr>
            <w:r w:rsidRPr="00DB1395">
              <w:rPr>
                <w:rFonts w:ascii="Times New Roman" w:hAnsi="Times New Roman"/>
                <w:color w:val="000000"/>
                <w:sz w:val="24"/>
                <w:szCs w:val="24"/>
              </w:rPr>
              <w:t>7.Формування та оприлюднення на порталі електронних сервісів результату надання адміністративної послуги</w:t>
            </w:r>
          </w:p>
        </w:tc>
        <w:tc>
          <w:tcPr>
            <w:tcW w:w="2268" w:type="dxa"/>
            <w:shd w:val="clear" w:color="auto" w:fill="auto"/>
          </w:tcPr>
          <w:p w:rsidR="008E3A38" w:rsidRPr="00DB1395" w:rsidRDefault="008E3A38" w:rsidP="008C1703">
            <w:pPr>
              <w:tabs>
                <w:tab w:val="left" w:pos="3240"/>
              </w:tabs>
              <w:spacing w:after="0" w:line="240" w:lineRule="auto"/>
              <w:rPr>
                <w:rFonts w:ascii="Times New Roman" w:hAnsi="Times New Roman"/>
                <w:color w:val="000000"/>
                <w:sz w:val="24"/>
                <w:szCs w:val="24"/>
              </w:rPr>
            </w:pPr>
            <w:r w:rsidRPr="00DB1395">
              <w:rPr>
                <w:rFonts w:ascii="Times New Roman" w:hAnsi="Times New Roman"/>
                <w:color w:val="000000"/>
                <w:sz w:val="24"/>
                <w:szCs w:val="24"/>
              </w:rPr>
              <w:t>Державний реєстратор,</w:t>
            </w:r>
          </w:p>
          <w:p w:rsidR="008E3A38" w:rsidRPr="00DB1395" w:rsidRDefault="008E3A38" w:rsidP="008C1703">
            <w:pPr>
              <w:tabs>
                <w:tab w:val="left" w:pos="3240"/>
              </w:tabs>
              <w:spacing w:after="0" w:line="240" w:lineRule="auto"/>
              <w:rPr>
                <w:rFonts w:ascii="Times New Roman" w:hAnsi="Times New Roman"/>
                <w:color w:val="000000"/>
                <w:sz w:val="24"/>
                <w:szCs w:val="24"/>
              </w:rPr>
            </w:pPr>
          </w:p>
        </w:tc>
        <w:tc>
          <w:tcPr>
            <w:tcW w:w="2410" w:type="dxa"/>
            <w:shd w:val="clear" w:color="auto" w:fill="auto"/>
          </w:tcPr>
          <w:p w:rsidR="00E30FA0" w:rsidRPr="00DB1395" w:rsidRDefault="00E30FA0" w:rsidP="00E30FA0">
            <w:pPr>
              <w:spacing w:after="0" w:line="240" w:lineRule="auto"/>
              <w:rPr>
                <w:rFonts w:ascii="Times New Roman" w:hAnsi="Times New Roman"/>
                <w:sz w:val="24"/>
                <w:szCs w:val="24"/>
              </w:rPr>
            </w:pPr>
            <w:r w:rsidRPr="00DB1395">
              <w:rPr>
                <w:rFonts w:ascii="Times New Roman" w:hAnsi="Times New Roman"/>
                <w:sz w:val="24"/>
                <w:szCs w:val="24"/>
              </w:rPr>
              <w:t>Відділ державної реєстрації юридичних осіб, фізичних осіб — підприємців департаменту реєстрації Житомирської міської ради</w:t>
            </w:r>
          </w:p>
          <w:p w:rsidR="008E3A38" w:rsidRPr="00DB1395" w:rsidRDefault="008E3A38" w:rsidP="008C1703">
            <w:pPr>
              <w:tabs>
                <w:tab w:val="left" w:pos="3240"/>
              </w:tabs>
              <w:spacing w:after="0" w:line="240" w:lineRule="auto"/>
              <w:rPr>
                <w:rFonts w:ascii="Times New Roman" w:hAnsi="Times New Roman"/>
                <w:sz w:val="24"/>
                <w:szCs w:val="24"/>
              </w:rPr>
            </w:pPr>
          </w:p>
        </w:tc>
        <w:tc>
          <w:tcPr>
            <w:tcW w:w="1701" w:type="dxa"/>
            <w:vMerge w:val="restart"/>
            <w:shd w:val="clear" w:color="auto" w:fill="auto"/>
          </w:tcPr>
          <w:p w:rsidR="008E3A38" w:rsidRPr="00DB1395" w:rsidRDefault="008E3A38" w:rsidP="008C1703">
            <w:pPr>
              <w:tabs>
                <w:tab w:val="left" w:pos="3240"/>
              </w:tabs>
              <w:spacing w:after="0" w:line="240" w:lineRule="auto"/>
              <w:rPr>
                <w:rFonts w:ascii="Times New Roman" w:hAnsi="Times New Roman"/>
                <w:sz w:val="24"/>
                <w:szCs w:val="24"/>
              </w:rPr>
            </w:pPr>
            <w:r w:rsidRPr="00DB1395">
              <w:rPr>
                <w:rFonts w:ascii="Times New Roman" w:hAnsi="Times New Roman"/>
                <w:sz w:val="24"/>
                <w:szCs w:val="24"/>
              </w:rPr>
              <w:t xml:space="preserve">За результатами проведення реєстраційної дії  </w:t>
            </w:r>
          </w:p>
        </w:tc>
      </w:tr>
      <w:tr w:rsidR="008E3A38" w:rsidRPr="00DB1395" w:rsidTr="00E30FA0">
        <w:trPr>
          <w:trHeight w:val="1185"/>
        </w:trPr>
        <w:tc>
          <w:tcPr>
            <w:tcW w:w="3510" w:type="dxa"/>
            <w:vMerge/>
            <w:shd w:val="clear" w:color="auto" w:fill="auto"/>
          </w:tcPr>
          <w:p w:rsidR="008E3A38" w:rsidRPr="00DB1395" w:rsidRDefault="008E3A38" w:rsidP="008C1703">
            <w:pPr>
              <w:tabs>
                <w:tab w:val="left" w:pos="3240"/>
              </w:tabs>
              <w:spacing w:after="0" w:line="240" w:lineRule="auto"/>
              <w:rPr>
                <w:rFonts w:ascii="Times New Roman" w:hAnsi="Times New Roman"/>
                <w:color w:val="000000"/>
                <w:sz w:val="24"/>
                <w:szCs w:val="24"/>
              </w:rPr>
            </w:pPr>
          </w:p>
        </w:tc>
        <w:tc>
          <w:tcPr>
            <w:tcW w:w="2268" w:type="dxa"/>
            <w:shd w:val="clear" w:color="auto" w:fill="auto"/>
          </w:tcPr>
          <w:p w:rsidR="008E3A38" w:rsidRPr="00DB1395" w:rsidRDefault="008E3A38" w:rsidP="008C1703">
            <w:pPr>
              <w:tabs>
                <w:tab w:val="left" w:pos="3240"/>
              </w:tabs>
              <w:spacing w:after="0" w:line="240" w:lineRule="auto"/>
              <w:rPr>
                <w:rFonts w:ascii="Times New Roman" w:hAnsi="Times New Roman"/>
                <w:color w:val="000000"/>
                <w:sz w:val="24"/>
                <w:szCs w:val="24"/>
              </w:rPr>
            </w:pPr>
            <w:r w:rsidRPr="00DB1395">
              <w:rPr>
                <w:rFonts w:ascii="Times New Roman" w:hAnsi="Times New Roman"/>
                <w:color w:val="000000"/>
                <w:sz w:val="24"/>
                <w:szCs w:val="24"/>
              </w:rPr>
              <w:t>Технічний адміністратор Єдиного державного реєстру</w:t>
            </w:r>
          </w:p>
        </w:tc>
        <w:tc>
          <w:tcPr>
            <w:tcW w:w="2410" w:type="dxa"/>
            <w:shd w:val="clear" w:color="auto" w:fill="auto"/>
          </w:tcPr>
          <w:p w:rsidR="008E3A38" w:rsidRPr="00DB1395" w:rsidRDefault="008E3A38" w:rsidP="008C1703">
            <w:pPr>
              <w:tabs>
                <w:tab w:val="left" w:pos="3240"/>
              </w:tabs>
              <w:spacing w:after="0" w:line="240" w:lineRule="auto"/>
              <w:rPr>
                <w:rFonts w:ascii="Times New Roman" w:hAnsi="Times New Roman"/>
                <w:color w:val="000000"/>
                <w:sz w:val="24"/>
                <w:szCs w:val="24"/>
              </w:rPr>
            </w:pPr>
          </w:p>
        </w:tc>
        <w:tc>
          <w:tcPr>
            <w:tcW w:w="1701" w:type="dxa"/>
            <w:vMerge/>
            <w:shd w:val="clear" w:color="auto" w:fill="auto"/>
          </w:tcPr>
          <w:p w:rsidR="008E3A38" w:rsidRPr="00DB1395" w:rsidRDefault="008E3A38" w:rsidP="008C1703">
            <w:pPr>
              <w:tabs>
                <w:tab w:val="left" w:pos="3240"/>
              </w:tabs>
              <w:spacing w:after="0" w:line="240" w:lineRule="auto"/>
              <w:rPr>
                <w:rFonts w:ascii="Times New Roman" w:hAnsi="Times New Roman"/>
                <w:sz w:val="24"/>
                <w:szCs w:val="24"/>
              </w:rPr>
            </w:pPr>
          </w:p>
        </w:tc>
      </w:tr>
    </w:tbl>
    <w:p w:rsidR="008E3A38" w:rsidRPr="00DB1395" w:rsidRDefault="008E3A38" w:rsidP="008E3A38">
      <w:pPr>
        <w:tabs>
          <w:tab w:val="left" w:pos="3240"/>
        </w:tabs>
        <w:rPr>
          <w:rFonts w:ascii="Times New Roman" w:hAnsi="Times New Roman"/>
          <w:sz w:val="24"/>
          <w:szCs w:val="24"/>
        </w:rPr>
      </w:pPr>
    </w:p>
    <w:p w:rsidR="008E3A38" w:rsidRPr="00DB1395" w:rsidRDefault="008E3A38" w:rsidP="008E3A38">
      <w:pPr>
        <w:rPr>
          <w:rFonts w:ascii="Times New Roman" w:hAnsi="Times New Roman"/>
          <w:sz w:val="24"/>
          <w:szCs w:val="24"/>
        </w:rPr>
      </w:pPr>
    </w:p>
    <w:p w:rsidR="00941FB8" w:rsidRPr="00DB1395" w:rsidRDefault="00941FB8" w:rsidP="008E3A38">
      <w:pPr>
        <w:rPr>
          <w:rFonts w:ascii="Times New Roman" w:hAnsi="Times New Roman"/>
          <w:sz w:val="24"/>
          <w:szCs w:val="24"/>
        </w:rPr>
      </w:pPr>
    </w:p>
    <w:sectPr w:rsidR="00941FB8" w:rsidRPr="00DB1395" w:rsidSect="00A643A9">
      <w:pgSz w:w="11906" w:h="16838"/>
      <w:pgMar w:top="851" w:right="850" w:bottom="850" w:left="1417" w:header="283"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3834" w:rsidRDefault="00C53834">
      <w:pPr>
        <w:spacing w:after="0" w:line="240" w:lineRule="auto"/>
      </w:pPr>
      <w:r>
        <w:separator/>
      </w:r>
    </w:p>
  </w:endnote>
  <w:endnote w:type="continuationSeparator" w:id="0">
    <w:p w:rsidR="00C53834" w:rsidRDefault="00C538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3834" w:rsidRDefault="00C53834">
      <w:pPr>
        <w:spacing w:after="0" w:line="240" w:lineRule="auto"/>
      </w:pPr>
      <w:r>
        <w:separator/>
      </w:r>
    </w:p>
  </w:footnote>
  <w:footnote w:type="continuationSeparator" w:id="0">
    <w:p w:rsidR="00C53834" w:rsidRDefault="00C5383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60032"/>
    <w:rsid w:val="00006058"/>
    <w:rsid w:val="00026897"/>
    <w:rsid w:val="00055342"/>
    <w:rsid w:val="00084454"/>
    <w:rsid w:val="0008650C"/>
    <w:rsid w:val="000B39F0"/>
    <w:rsid w:val="000B6D42"/>
    <w:rsid w:val="000C6936"/>
    <w:rsid w:val="000F162D"/>
    <w:rsid w:val="0012471A"/>
    <w:rsid w:val="00147ED3"/>
    <w:rsid w:val="00175329"/>
    <w:rsid w:val="001B7F67"/>
    <w:rsid w:val="001C6C2C"/>
    <w:rsid w:val="001C7A95"/>
    <w:rsid w:val="001D6E7A"/>
    <w:rsid w:val="001E21C5"/>
    <w:rsid w:val="00207FB1"/>
    <w:rsid w:val="00211FE1"/>
    <w:rsid w:val="00215065"/>
    <w:rsid w:val="0022583F"/>
    <w:rsid w:val="002302AC"/>
    <w:rsid w:val="002318AB"/>
    <w:rsid w:val="00260A47"/>
    <w:rsid w:val="00266545"/>
    <w:rsid w:val="002947ED"/>
    <w:rsid w:val="002A1BF5"/>
    <w:rsid w:val="002A7F9B"/>
    <w:rsid w:val="002C1C27"/>
    <w:rsid w:val="00317188"/>
    <w:rsid w:val="00336B65"/>
    <w:rsid w:val="00352036"/>
    <w:rsid w:val="0036131D"/>
    <w:rsid w:val="0037552A"/>
    <w:rsid w:val="0038487A"/>
    <w:rsid w:val="003C5F78"/>
    <w:rsid w:val="00432361"/>
    <w:rsid w:val="00455ECE"/>
    <w:rsid w:val="00500B27"/>
    <w:rsid w:val="00541293"/>
    <w:rsid w:val="005610DF"/>
    <w:rsid w:val="005616D1"/>
    <w:rsid w:val="006263E7"/>
    <w:rsid w:val="006E0AC4"/>
    <w:rsid w:val="00705255"/>
    <w:rsid w:val="00760032"/>
    <w:rsid w:val="007A28C1"/>
    <w:rsid w:val="007B0B7E"/>
    <w:rsid w:val="007C279D"/>
    <w:rsid w:val="00844DB8"/>
    <w:rsid w:val="00864113"/>
    <w:rsid w:val="00886EA9"/>
    <w:rsid w:val="008A2318"/>
    <w:rsid w:val="008B6644"/>
    <w:rsid w:val="008E29B1"/>
    <w:rsid w:val="008E3A38"/>
    <w:rsid w:val="0090113D"/>
    <w:rsid w:val="00906B1F"/>
    <w:rsid w:val="009104D2"/>
    <w:rsid w:val="00911CB4"/>
    <w:rsid w:val="00924C4A"/>
    <w:rsid w:val="00925873"/>
    <w:rsid w:val="00941FB8"/>
    <w:rsid w:val="00944223"/>
    <w:rsid w:val="009F5979"/>
    <w:rsid w:val="00A00013"/>
    <w:rsid w:val="00A05B53"/>
    <w:rsid w:val="00A41B40"/>
    <w:rsid w:val="00A643A9"/>
    <w:rsid w:val="00AC68E8"/>
    <w:rsid w:val="00AD43EE"/>
    <w:rsid w:val="00AD489F"/>
    <w:rsid w:val="00B309FB"/>
    <w:rsid w:val="00B41121"/>
    <w:rsid w:val="00C22036"/>
    <w:rsid w:val="00C25D3F"/>
    <w:rsid w:val="00C51A51"/>
    <w:rsid w:val="00C53834"/>
    <w:rsid w:val="00C83791"/>
    <w:rsid w:val="00CE0322"/>
    <w:rsid w:val="00CF6DBE"/>
    <w:rsid w:val="00D0735A"/>
    <w:rsid w:val="00D46024"/>
    <w:rsid w:val="00D66022"/>
    <w:rsid w:val="00D8366D"/>
    <w:rsid w:val="00D8403F"/>
    <w:rsid w:val="00D975DA"/>
    <w:rsid w:val="00DB1395"/>
    <w:rsid w:val="00DB3BA5"/>
    <w:rsid w:val="00DD5E27"/>
    <w:rsid w:val="00DE7C34"/>
    <w:rsid w:val="00E13FA8"/>
    <w:rsid w:val="00E30FA0"/>
    <w:rsid w:val="00E4300E"/>
    <w:rsid w:val="00E54866"/>
    <w:rsid w:val="00E655F0"/>
    <w:rsid w:val="00E808A8"/>
    <w:rsid w:val="00E96625"/>
    <w:rsid w:val="00EB0639"/>
    <w:rsid w:val="00EC245C"/>
    <w:rsid w:val="00EC4913"/>
    <w:rsid w:val="00F0218F"/>
    <w:rsid w:val="00F0382A"/>
    <w:rsid w:val="00F3569B"/>
    <w:rsid w:val="00F57630"/>
    <w:rsid w:val="00F93AFD"/>
    <w:rsid w:val="00FD1BCB"/>
    <w:rsid w:val="00FE13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223"/>
    <w:pPr>
      <w:spacing w:after="200" w:line="276" w:lineRule="auto"/>
    </w:pPr>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223"/>
    <w:pPr>
      <w:tabs>
        <w:tab w:val="center" w:pos="4819"/>
        <w:tab w:val="right" w:pos="9639"/>
      </w:tabs>
      <w:spacing w:after="0" w:line="240" w:lineRule="auto"/>
      <w:jc w:val="both"/>
    </w:pPr>
    <w:rPr>
      <w:rFonts w:ascii="Times New Roman" w:hAnsi="Times New Roman"/>
      <w:sz w:val="28"/>
      <w:szCs w:val="28"/>
      <w:lang w:eastAsia="en-US"/>
    </w:rPr>
  </w:style>
  <w:style w:type="character" w:customStyle="1" w:styleId="a4">
    <w:name w:val="Верхний колонтитул Знак"/>
    <w:basedOn w:val="a0"/>
    <w:link w:val="a3"/>
    <w:uiPriority w:val="99"/>
    <w:rsid w:val="00944223"/>
    <w:rPr>
      <w:rFonts w:ascii="Times New Roman" w:eastAsia="Times New Roman" w:hAnsi="Times New Roman" w:cs="Times New Roman"/>
      <w:sz w:val="28"/>
      <w:szCs w:val="28"/>
    </w:rPr>
  </w:style>
  <w:style w:type="paragraph" w:styleId="a5">
    <w:name w:val="List Paragraph"/>
    <w:basedOn w:val="a"/>
    <w:uiPriority w:val="34"/>
    <w:qFormat/>
    <w:rsid w:val="00944223"/>
    <w:pPr>
      <w:spacing w:after="0" w:line="240" w:lineRule="auto"/>
      <w:ind w:left="720"/>
      <w:contextualSpacing/>
      <w:jc w:val="both"/>
    </w:pPr>
    <w:rPr>
      <w:rFonts w:ascii="Times New Roman" w:hAnsi="Times New Roman"/>
      <w:sz w:val="28"/>
      <w:szCs w:val="28"/>
      <w:lang w:eastAsia="en-US"/>
    </w:rPr>
  </w:style>
  <w:style w:type="paragraph" w:styleId="a6">
    <w:name w:val="No Spacing"/>
    <w:uiPriority w:val="1"/>
    <w:qFormat/>
    <w:rsid w:val="00E808A8"/>
    <w:pPr>
      <w:spacing w:after="0" w:line="240" w:lineRule="auto"/>
    </w:pPr>
    <w:rPr>
      <w:rFonts w:ascii="Calibri" w:eastAsia="Times New Roman" w:hAnsi="Calibri" w:cs="Times New Roman"/>
      <w:lang w:val="uk-UA" w:eastAsia="uk-UA"/>
    </w:rPr>
  </w:style>
  <w:style w:type="paragraph" w:styleId="a7">
    <w:name w:val="footer"/>
    <w:basedOn w:val="a"/>
    <w:link w:val="a8"/>
    <w:uiPriority w:val="99"/>
    <w:semiHidden/>
    <w:unhideWhenUsed/>
    <w:rsid w:val="00D0735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D0735A"/>
    <w:rPr>
      <w:rFonts w:ascii="Calibri" w:eastAsia="Times New Roman" w:hAnsi="Calibri" w:cs="Times New Roman"/>
      <w:lang w:val="uk-UA" w:eastAsia="uk-UA"/>
    </w:rPr>
  </w:style>
  <w:style w:type="character" w:styleId="a9">
    <w:name w:val="Hyperlink"/>
    <w:basedOn w:val="a0"/>
    <w:uiPriority w:val="99"/>
    <w:unhideWhenUsed/>
    <w:rsid w:val="00911CB4"/>
    <w:rPr>
      <w:color w:val="0563C1" w:themeColor="hyperlink"/>
      <w:u w:val="single"/>
    </w:rPr>
  </w:style>
  <w:style w:type="paragraph" w:customStyle="1" w:styleId="rvps2">
    <w:name w:val="rvps2"/>
    <w:basedOn w:val="a"/>
    <w:rsid w:val="001D6E7A"/>
    <w:pPr>
      <w:spacing w:before="100" w:beforeAutospacing="1" w:after="100" w:afterAutospacing="1" w:line="240" w:lineRule="auto"/>
    </w:pPr>
    <w:rPr>
      <w:rFonts w:ascii="Times New Roman" w:hAnsi="Times New Roman"/>
      <w:sz w:val="24"/>
      <w:szCs w:val="24"/>
    </w:rPr>
  </w:style>
  <w:style w:type="character" w:customStyle="1" w:styleId="rvts46">
    <w:name w:val="rvts46"/>
    <w:basedOn w:val="a0"/>
    <w:rsid w:val="000F162D"/>
  </w:style>
</w:styles>
</file>

<file path=word/webSettings.xml><?xml version="1.0" encoding="utf-8"?>
<w:webSettings xmlns:r="http://schemas.openxmlformats.org/officeDocument/2006/relationships" xmlns:w="http://schemas.openxmlformats.org/wordprocessingml/2006/main">
  <w:divs>
    <w:div w:id="79762809">
      <w:bodyDiv w:val="1"/>
      <w:marLeft w:val="0"/>
      <w:marRight w:val="0"/>
      <w:marTop w:val="0"/>
      <w:marBottom w:val="0"/>
      <w:divBdr>
        <w:top w:val="none" w:sz="0" w:space="0" w:color="auto"/>
        <w:left w:val="none" w:sz="0" w:space="0" w:color="auto"/>
        <w:bottom w:val="none" w:sz="0" w:space="0" w:color="auto"/>
        <w:right w:val="none" w:sz="0" w:space="0" w:color="auto"/>
      </w:divBdr>
    </w:div>
    <w:div w:id="433136015">
      <w:bodyDiv w:val="1"/>
      <w:marLeft w:val="0"/>
      <w:marRight w:val="0"/>
      <w:marTop w:val="0"/>
      <w:marBottom w:val="0"/>
      <w:divBdr>
        <w:top w:val="none" w:sz="0" w:space="0" w:color="auto"/>
        <w:left w:val="none" w:sz="0" w:space="0" w:color="auto"/>
        <w:bottom w:val="none" w:sz="0" w:space="0" w:color="auto"/>
        <w:right w:val="none" w:sz="0" w:space="0" w:color="auto"/>
      </w:divBdr>
    </w:div>
    <w:div w:id="209990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dministrator-cnap@ukr.ne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9E36A0-0F15-4A53-99A9-BD2E45877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11</Pages>
  <Words>3822</Words>
  <Characters>21791</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44</cp:revision>
  <cp:lastPrinted>2018-10-23T13:33:00Z</cp:lastPrinted>
  <dcterms:created xsi:type="dcterms:W3CDTF">2018-08-27T09:53:00Z</dcterms:created>
  <dcterms:modified xsi:type="dcterms:W3CDTF">2023-05-04T11:20:00Z</dcterms:modified>
</cp:coreProperties>
</file>